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8B72F" w14:textId="77777777" w:rsidR="009D6701" w:rsidRDefault="009D6701" w:rsidP="009D6701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noProof/>
          <w:sz w:val="32"/>
          <w:szCs w:val="32"/>
          <w:lang w:eastAsia="cs-CZ"/>
        </w:rPr>
        <w:drawing>
          <wp:inline distT="0" distB="0" distL="0" distR="0" wp14:anchorId="4FB52B73" wp14:editId="7450BFA1">
            <wp:extent cx="899160" cy="899160"/>
            <wp:effectExtent l="0" t="0" r="0" b="0"/>
            <wp:docPr id="1" name="Obrázek 1" descr="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</w:p>
    <w:p w14:paraId="0AB88648" w14:textId="77777777" w:rsidR="009D6701" w:rsidRDefault="009D6701" w:rsidP="009D6701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6404238A" w14:textId="77777777" w:rsidR="009D6701" w:rsidRDefault="009D6701" w:rsidP="009D6701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0DD4457E" w14:textId="77777777" w:rsidR="009D6701" w:rsidRDefault="009D6701" w:rsidP="009D6701">
      <w:pPr>
        <w:spacing w:after="0" w:line="276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STANDARDY KVALITY SOCIÁLNĚ-PRÁVNÍ OCHRANY</w:t>
      </w:r>
    </w:p>
    <w:p w14:paraId="237ABCE1" w14:textId="77777777" w:rsidR="009D6701" w:rsidRDefault="009D6701" w:rsidP="009D6701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36ACCFDE" w14:textId="77777777" w:rsidR="009D6701" w:rsidRDefault="009D6701" w:rsidP="009D6701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1EAF401B" w14:textId="77777777" w:rsidR="009D6701" w:rsidRDefault="009D6701" w:rsidP="009D6701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ODBORU SOCIÁLNÍCH VĚCÍ</w:t>
      </w:r>
    </w:p>
    <w:p w14:paraId="443B1816" w14:textId="77777777" w:rsidR="009D6701" w:rsidRDefault="009D6701" w:rsidP="009D6701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MĚSTSKÉHO ÚŘADU KOSTELEC NAD ORLICÍ</w:t>
      </w:r>
    </w:p>
    <w:p w14:paraId="2A17DA63" w14:textId="77777777" w:rsidR="009D6701" w:rsidRDefault="009D6701" w:rsidP="009D6701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Palackého náměstí 38, 517 41 Kostelec nad Orlicí</w:t>
      </w:r>
    </w:p>
    <w:p w14:paraId="7021CBFF" w14:textId="77777777" w:rsidR="009D6701" w:rsidRDefault="009D6701" w:rsidP="009D6701">
      <w:pPr>
        <w:spacing w:after="0" w:line="276" w:lineRule="auto"/>
        <w:jc w:val="center"/>
        <w:rPr>
          <w:rFonts w:ascii="Arial" w:hAnsi="Arial" w:cs="Arial"/>
          <w:b/>
          <w:color w:val="92D050"/>
          <w:sz w:val="40"/>
          <w:szCs w:val="40"/>
          <w:u w:val="single"/>
        </w:rPr>
      </w:pPr>
    </w:p>
    <w:p w14:paraId="5B9BF324" w14:textId="77777777" w:rsidR="009D6701" w:rsidRDefault="009D6701" w:rsidP="009D6701">
      <w:pPr>
        <w:spacing w:after="0" w:line="276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08CB8F83" w14:textId="77777777" w:rsidR="009D6701" w:rsidRDefault="009D6701" w:rsidP="009D6701">
      <w:pPr>
        <w:spacing w:after="0" w:line="276" w:lineRule="auto"/>
        <w:rPr>
          <w:rFonts w:ascii="Arial" w:hAnsi="Arial" w:cs="Arial"/>
          <w:b/>
          <w:sz w:val="44"/>
          <w:szCs w:val="44"/>
          <w:u w:val="single"/>
        </w:rPr>
      </w:pPr>
    </w:p>
    <w:p w14:paraId="044D497E" w14:textId="77777777" w:rsidR="009D6701" w:rsidRPr="00EB2EF6" w:rsidRDefault="009D6701" w:rsidP="009D6701">
      <w:pPr>
        <w:spacing w:after="0" w:line="276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EB2EF6">
        <w:rPr>
          <w:rFonts w:ascii="Arial" w:hAnsi="Arial" w:cs="Arial"/>
          <w:b/>
          <w:sz w:val="44"/>
          <w:szCs w:val="44"/>
          <w:u w:val="single"/>
        </w:rPr>
        <w:t>STANDARD 1</w:t>
      </w:r>
      <w:r w:rsidR="007A7114">
        <w:rPr>
          <w:rFonts w:ascii="Arial" w:hAnsi="Arial" w:cs="Arial"/>
          <w:b/>
          <w:sz w:val="44"/>
          <w:szCs w:val="44"/>
          <w:u w:val="single"/>
        </w:rPr>
        <w:t>5</w:t>
      </w:r>
    </w:p>
    <w:p w14:paraId="24092364" w14:textId="77777777" w:rsidR="009D6701" w:rsidRPr="00EB2EF6" w:rsidRDefault="009D6701" w:rsidP="009D6701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D9F8B26" w14:textId="77777777" w:rsidR="007A7114" w:rsidRPr="007A7114" w:rsidRDefault="007A7114" w:rsidP="007A7114">
      <w:pPr>
        <w:spacing w:after="0" w:line="276" w:lineRule="auto"/>
        <w:jc w:val="center"/>
        <w:rPr>
          <w:rFonts w:ascii="Arial" w:hAnsi="Arial" w:cs="Arial"/>
          <w:b/>
          <w:caps/>
          <w:sz w:val="44"/>
          <w:szCs w:val="44"/>
        </w:rPr>
      </w:pPr>
      <w:r w:rsidRPr="007A7114">
        <w:rPr>
          <w:rFonts w:ascii="Arial" w:hAnsi="Arial" w:cs="Arial"/>
          <w:b/>
          <w:caps/>
          <w:sz w:val="44"/>
          <w:szCs w:val="44"/>
        </w:rPr>
        <w:t>Dohoda o výkonu pěstounské péče</w:t>
      </w:r>
    </w:p>
    <w:p w14:paraId="3CA9DFC9" w14:textId="77777777" w:rsidR="009D6701" w:rsidRDefault="009D6701" w:rsidP="009D6701">
      <w:pPr>
        <w:pStyle w:val="Normlnweb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BFAF796" w14:textId="77777777" w:rsidR="009D6701" w:rsidRDefault="009D6701" w:rsidP="009D6701">
      <w:pPr>
        <w:pStyle w:val="Normlnweb"/>
        <w:tabs>
          <w:tab w:val="left" w:pos="5355"/>
        </w:tabs>
        <w:spacing w:after="0"/>
        <w:rPr>
          <w:rFonts w:ascii="Arial" w:hAnsi="Arial" w:cs="Arial"/>
          <w:b/>
          <w:bCs/>
          <w:sz w:val="28"/>
          <w:szCs w:val="28"/>
        </w:rPr>
      </w:pPr>
    </w:p>
    <w:p w14:paraId="45F91FF7" w14:textId="77777777" w:rsidR="009D6701" w:rsidRDefault="009D6701" w:rsidP="009D6701">
      <w:pPr>
        <w:pStyle w:val="Normlnweb"/>
        <w:tabs>
          <w:tab w:val="left" w:pos="5355"/>
        </w:tabs>
        <w:spacing w:after="0"/>
        <w:rPr>
          <w:rFonts w:ascii="Arial" w:hAnsi="Arial" w:cs="Arial"/>
          <w:b/>
          <w:bCs/>
          <w:sz w:val="28"/>
          <w:szCs w:val="28"/>
        </w:rPr>
      </w:pPr>
    </w:p>
    <w:p w14:paraId="014C24D8" w14:textId="77777777" w:rsidR="009D6701" w:rsidRDefault="009D6701" w:rsidP="009D6701">
      <w:pPr>
        <w:pStyle w:val="Normlnweb"/>
        <w:tabs>
          <w:tab w:val="left" w:pos="5355"/>
        </w:tabs>
        <w:spacing w:after="0"/>
        <w:rPr>
          <w:rFonts w:ascii="Arial" w:hAnsi="Arial" w:cs="Arial"/>
          <w:b/>
          <w:bCs/>
          <w:sz w:val="28"/>
          <w:szCs w:val="28"/>
        </w:rPr>
      </w:pPr>
    </w:p>
    <w:p w14:paraId="612E2B56" w14:textId="77777777" w:rsidR="00CD6DB6" w:rsidRDefault="009D6701" w:rsidP="00CD6DB6">
      <w:pPr>
        <w:pStyle w:val="Normlnweb"/>
        <w:tabs>
          <w:tab w:val="left" w:pos="5355"/>
        </w:tabs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Schválil: </w:t>
      </w:r>
      <w:r w:rsidR="00CD6DB6">
        <w:rPr>
          <w:rFonts w:ascii="Arial" w:hAnsi="Arial" w:cs="Arial"/>
          <w:b/>
          <w:bCs/>
          <w:sz w:val="28"/>
          <w:szCs w:val="28"/>
        </w:rPr>
        <w:t>: Ing. Jitka Jičínská, DiS.</w:t>
      </w:r>
    </w:p>
    <w:p w14:paraId="43417D47" w14:textId="3EB13B28" w:rsidR="00CD6DB6" w:rsidRDefault="00CD6DB6" w:rsidP="00CD6DB6">
      <w:pPr>
        <w:pStyle w:val="Normlnweb"/>
        <w:tabs>
          <w:tab w:val="left" w:pos="5355"/>
        </w:tabs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Datum: 01.</w:t>
      </w:r>
      <w:r w:rsidR="003472E7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0</w:t>
      </w:r>
      <w:r w:rsidR="003472E7">
        <w:rPr>
          <w:rFonts w:ascii="Arial" w:hAnsi="Arial" w:cs="Arial"/>
          <w:b/>
          <w:bCs/>
          <w:sz w:val="28"/>
          <w:szCs w:val="28"/>
        </w:rPr>
        <w:t>7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="003472E7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202</w:t>
      </w:r>
      <w:r w:rsidR="003472E7">
        <w:rPr>
          <w:rFonts w:ascii="Arial" w:hAnsi="Arial" w:cs="Arial"/>
          <w:b/>
          <w:bCs/>
          <w:sz w:val="28"/>
          <w:szCs w:val="28"/>
        </w:rPr>
        <w:t>4</w:t>
      </w:r>
    </w:p>
    <w:p w14:paraId="426FD579" w14:textId="77777777" w:rsidR="009D6701" w:rsidRDefault="009D6701" w:rsidP="00CD6DB6">
      <w:pPr>
        <w:pStyle w:val="Normlnweb"/>
        <w:tabs>
          <w:tab w:val="left" w:pos="5355"/>
        </w:tabs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Podpis:</w:t>
      </w:r>
    </w:p>
    <w:p w14:paraId="575D6423" w14:textId="77777777" w:rsidR="00EB2EF6" w:rsidRPr="00EB2EF6" w:rsidRDefault="00EB2EF6" w:rsidP="00EB2EF6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34D7831C" w14:textId="77777777" w:rsidR="00EB2EF6" w:rsidRDefault="00EB2EF6">
      <w:pPr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</w:p>
    <w:p w14:paraId="4ACD8E55" w14:textId="77777777" w:rsidR="00EB2EF6" w:rsidRDefault="00EB2EF6"/>
    <w:tbl>
      <w:tblPr>
        <w:tblStyle w:val="Mkatabulky"/>
        <w:tblpPr w:leftFromText="141" w:rightFromText="141" w:horzAnchor="margin" w:tblpY="420"/>
        <w:tblW w:w="9209" w:type="dxa"/>
        <w:tblInd w:w="0" w:type="dxa"/>
        <w:tblLook w:val="04A0" w:firstRow="1" w:lastRow="0" w:firstColumn="1" w:lastColumn="0" w:noHBand="0" w:noVBand="1"/>
      </w:tblPr>
      <w:tblGrid>
        <w:gridCol w:w="2265"/>
        <w:gridCol w:w="6944"/>
      </w:tblGrid>
      <w:tr w:rsidR="00EB2EF6" w14:paraId="7344674D" w14:textId="77777777" w:rsidTr="003E1194"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ADA1F75" w14:textId="77777777" w:rsidR="00EB2EF6" w:rsidRDefault="00EB2EF6" w:rsidP="003E1194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Název standardu</w:t>
            </w:r>
          </w:p>
        </w:tc>
        <w:tc>
          <w:tcPr>
            <w:tcW w:w="6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F59768" w14:textId="77777777" w:rsidR="007A7114" w:rsidRPr="007A7114" w:rsidRDefault="00EB2EF6" w:rsidP="007A7114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7A7114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. </w:t>
            </w:r>
            <w:r w:rsidR="007A7114" w:rsidRPr="007A7114">
              <w:rPr>
                <w:rFonts w:ascii="Consolas" w:eastAsia="Times New Roman" w:hAnsi="Consolas" w:cs="Courier New"/>
                <w:color w:val="333333"/>
                <w:sz w:val="21"/>
                <w:szCs w:val="21"/>
                <w:lang w:eastAsia="cs-CZ"/>
              </w:rPr>
              <w:t xml:space="preserve"> </w:t>
            </w:r>
            <w:r w:rsidR="007A7114" w:rsidRPr="007A7114">
              <w:rPr>
                <w:rFonts w:ascii="Arial" w:hAnsi="Arial" w:cs="Arial"/>
                <w:b/>
              </w:rPr>
              <w:t>Dohoda o výkonu pěstounské péče</w:t>
            </w:r>
          </w:p>
          <w:p w14:paraId="64BE4AB1" w14:textId="77777777" w:rsidR="00EB2EF6" w:rsidRDefault="00EB2EF6" w:rsidP="003E1194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EB2EF6" w14:paraId="3E295EBC" w14:textId="77777777" w:rsidTr="003E1194">
        <w:trPr>
          <w:trHeight w:val="550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F09B" w14:textId="77777777" w:rsidR="00EB2EF6" w:rsidRDefault="00EB2EF6" w:rsidP="003E1194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Kritérium standardu</w:t>
            </w:r>
          </w:p>
        </w:tc>
        <w:tc>
          <w:tcPr>
            <w:tcW w:w="69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8A390E" w14:textId="77777777" w:rsidR="007A7114" w:rsidRDefault="00EB2EF6" w:rsidP="007A7114">
            <w:pPr>
              <w:tabs>
                <w:tab w:val="left" w:pos="5355"/>
              </w:tabs>
              <w:spacing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B0677E">
              <w:rPr>
                <w:rFonts w:ascii="Arial" w:hAnsi="Arial" w:cs="Arial"/>
                <w:b/>
                <w:i/>
              </w:rPr>
              <w:t>1</w:t>
            </w:r>
            <w:r w:rsidR="007A7114">
              <w:rPr>
                <w:rFonts w:ascii="Arial" w:hAnsi="Arial" w:cs="Arial"/>
                <w:b/>
                <w:i/>
              </w:rPr>
              <w:t>5</w:t>
            </w:r>
            <w:r w:rsidRPr="00B0677E">
              <w:rPr>
                <w:rFonts w:ascii="Arial" w:hAnsi="Arial" w:cs="Arial"/>
                <w:b/>
                <w:i/>
              </w:rPr>
              <w:t xml:space="preserve">a </w:t>
            </w:r>
            <w:r w:rsidR="007A7114" w:rsidRPr="007A7114">
              <w:rPr>
                <w:rFonts w:ascii="Consolas" w:eastAsia="Times New Roman" w:hAnsi="Consolas" w:cs="Courier New"/>
                <w:color w:val="333333"/>
                <w:sz w:val="21"/>
                <w:szCs w:val="21"/>
                <w:lang w:eastAsia="cs-CZ"/>
              </w:rPr>
              <w:t xml:space="preserve"> </w:t>
            </w:r>
            <w:r w:rsidR="007A7114" w:rsidRPr="007A7114">
              <w:rPr>
                <w:rFonts w:ascii="Arial" w:hAnsi="Arial" w:cs="Arial"/>
                <w:b/>
                <w:i/>
              </w:rPr>
              <w:t xml:space="preserve">Orgány sociálně-právní ochrany, které mají s osobami pečujícími a osobami v evidenci uzavřeny dohody o výkonu pěstounské péče, mají písemně zpracována vnitřní pravidla pro uzavírání, změnu a zrušení dohod o výkonu pěstounské péče, zejména        </w:t>
            </w:r>
          </w:p>
          <w:p w14:paraId="01BBCA9F" w14:textId="77777777" w:rsidR="007A7114" w:rsidRPr="007A7114" w:rsidRDefault="007A7114" w:rsidP="007A7114">
            <w:pPr>
              <w:tabs>
                <w:tab w:val="left" w:pos="5355"/>
              </w:tabs>
              <w:spacing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7A7114">
              <w:rPr>
                <w:rFonts w:ascii="Arial" w:hAnsi="Arial" w:cs="Arial"/>
                <w:b/>
                <w:i/>
              </w:rPr>
              <w:t xml:space="preserve">1. kdo je oprávněn dohodu uzavřít, změnit nebo zrušit,                                                                      </w:t>
            </w:r>
          </w:p>
          <w:p w14:paraId="1C58E50B" w14:textId="77777777" w:rsidR="007A7114" w:rsidRPr="007A7114" w:rsidRDefault="007A7114" w:rsidP="007A7114">
            <w:pPr>
              <w:tabs>
                <w:tab w:val="left" w:pos="5355"/>
              </w:tabs>
              <w:spacing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7A7114">
              <w:rPr>
                <w:rFonts w:ascii="Arial" w:hAnsi="Arial" w:cs="Arial"/>
                <w:b/>
                <w:i/>
              </w:rPr>
              <w:t xml:space="preserve">2. jaké další náležitosti, vedle těch zákonem stanovených, dohoda obsahuje,                                                 </w:t>
            </w:r>
          </w:p>
          <w:p w14:paraId="1957A214" w14:textId="77777777" w:rsidR="007A7114" w:rsidRPr="007A7114" w:rsidRDefault="007A7114" w:rsidP="007A7114">
            <w:pPr>
              <w:tabs>
                <w:tab w:val="left" w:pos="5355"/>
              </w:tabs>
              <w:spacing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7A7114">
              <w:rPr>
                <w:rFonts w:ascii="Arial" w:hAnsi="Arial" w:cs="Arial"/>
                <w:b/>
                <w:i/>
              </w:rPr>
              <w:t xml:space="preserve">3. jaké přílohy jsou spolu s dohodou předány klientovi.                                                                     </w:t>
            </w:r>
          </w:p>
          <w:p w14:paraId="51F1A3E5" w14:textId="77777777" w:rsidR="00EB2EF6" w:rsidRPr="00B0677E" w:rsidRDefault="007A7114" w:rsidP="007A7114">
            <w:pPr>
              <w:tabs>
                <w:tab w:val="left" w:pos="5355"/>
              </w:tabs>
              <w:spacing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7A7114">
              <w:rPr>
                <w:rFonts w:ascii="Arial" w:hAnsi="Arial" w:cs="Arial"/>
                <w:b/>
                <w:i/>
              </w:rPr>
              <w:t xml:space="preserve">     Při uzavírání, změně nebo zrušení dohody orgány sociálně-právní ochrany, které mají s osobami pečujícími a osobami v evidenci uzavřeny dohody o výkonu pěstounské péče, postupují tak, aby obsah a účel byl pro osoby z cílové skupiny srozumitelný.                                                                                                               </w:t>
            </w:r>
          </w:p>
        </w:tc>
      </w:tr>
      <w:tr w:rsidR="00DB2A9F" w14:paraId="7D0C9CD5" w14:textId="77777777" w:rsidTr="003E1194">
        <w:trPr>
          <w:trHeight w:val="34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2444" w14:textId="77777777" w:rsidR="00DB2A9F" w:rsidRDefault="00DB2A9F" w:rsidP="00DB2A9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Závazné pro: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9039F8" w14:textId="77777777" w:rsidR="00DB2A9F" w:rsidRDefault="00DB2A9F" w:rsidP="00DB2A9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orgán sociálně-právní ochrany dětí Kostelec nad Orlicí</w:t>
            </w:r>
          </w:p>
        </w:tc>
      </w:tr>
      <w:tr w:rsidR="00DB2A9F" w14:paraId="041DF41B" w14:textId="77777777" w:rsidTr="003E1194">
        <w:trPr>
          <w:trHeight w:val="34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8AFE" w14:textId="77777777" w:rsidR="00DB2A9F" w:rsidRDefault="00DB2A9F" w:rsidP="00DB2A9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Vypracoval: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86169B" w14:textId="77777777" w:rsidR="00DB2A9F" w:rsidRDefault="00DB2A9F" w:rsidP="00DB2A9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odbor sociálních věcí</w:t>
            </w:r>
          </w:p>
        </w:tc>
      </w:tr>
      <w:tr w:rsidR="00DB2A9F" w14:paraId="7BB9A508" w14:textId="77777777" w:rsidTr="003E1194">
        <w:trPr>
          <w:trHeight w:val="34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6157" w14:textId="77777777" w:rsidR="00DB2A9F" w:rsidRDefault="00DB2A9F" w:rsidP="00DB2A9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Schválil/a: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E4FC8E" w14:textId="77777777" w:rsidR="00DB2A9F" w:rsidRDefault="00DB2A9F" w:rsidP="00DB2A9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cs-CZ"/>
              </w:rPr>
              <w:t>tajemnice</w:t>
            </w:r>
          </w:p>
        </w:tc>
      </w:tr>
      <w:tr w:rsidR="00DB2A9F" w14:paraId="6BC46FC2" w14:textId="77777777" w:rsidTr="003E1194">
        <w:trPr>
          <w:trHeight w:val="34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0EC2" w14:textId="77777777" w:rsidR="00DB2A9F" w:rsidRDefault="00DB2A9F" w:rsidP="00DB2A9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Platnost kritéria od: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2BDCDA" w14:textId="35BA5F1F" w:rsidR="00DB2A9F" w:rsidRDefault="00DB2A9F" w:rsidP="00160534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</w:t>
            </w:r>
            <w:r w:rsidR="003472E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01.</w:t>
            </w:r>
            <w:r w:rsidR="003472E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202</w:t>
            </w:r>
            <w:r w:rsidR="00160534">
              <w:rPr>
                <w:rFonts w:ascii="Arial" w:hAnsi="Arial" w:cs="Arial"/>
              </w:rPr>
              <w:t>3</w:t>
            </w:r>
          </w:p>
        </w:tc>
      </w:tr>
      <w:tr w:rsidR="00EB2EF6" w14:paraId="47AF0533" w14:textId="77777777" w:rsidTr="003E1194">
        <w:trPr>
          <w:trHeight w:val="34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005A23" w14:textId="77777777" w:rsidR="00EB2EF6" w:rsidRDefault="00EB2EF6" w:rsidP="003E1194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revize: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8EE9E0" w14:textId="68F87EA3" w:rsidR="00EB2EF6" w:rsidRDefault="003472E7" w:rsidP="003E1194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01. 07. 2024</w:t>
            </w:r>
          </w:p>
        </w:tc>
      </w:tr>
      <w:tr w:rsidR="00EB2EF6" w14:paraId="0DC676DF" w14:textId="77777777" w:rsidTr="003E1194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6752AA" w14:textId="77777777" w:rsidR="00EB2EF6" w:rsidRDefault="00EB2EF6" w:rsidP="003E1194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DB1521" w14:textId="77777777" w:rsidR="00EB2EF6" w:rsidRDefault="007A7114" w:rsidP="003E1194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11CB015C" w14:textId="77777777" w:rsidR="00EB2EF6" w:rsidRDefault="00EB2EF6"/>
    <w:p w14:paraId="7CC0F6E8" w14:textId="77777777" w:rsidR="00654F6B" w:rsidRDefault="00025071" w:rsidP="003472E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Obecní úřad obce s rozšířenou působností</w:t>
      </w:r>
      <w:r w:rsidR="008D14BE">
        <w:rPr>
          <w:rFonts w:ascii="Arial" w:hAnsi="Arial" w:cs="Arial"/>
        </w:rPr>
        <w:t xml:space="preserve"> (ORP)</w:t>
      </w:r>
      <w:r>
        <w:rPr>
          <w:rFonts w:ascii="Arial" w:hAnsi="Arial" w:cs="Arial"/>
        </w:rPr>
        <w:t xml:space="preserve"> prostřednictvím orgánu sociálně-právní ochrany dětí uzavírá s osobami pečujícími dohody o výkonu pěstounské péče</w:t>
      </w:r>
      <w:r w:rsidR="00F45355">
        <w:rPr>
          <w:rFonts w:ascii="Arial" w:hAnsi="Arial" w:cs="Arial"/>
        </w:rPr>
        <w:t xml:space="preserve"> v případě, že osoby pečující </w:t>
      </w:r>
      <w:r>
        <w:rPr>
          <w:rFonts w:ascii="Arial" w:hAnsi="Arial" w:cs="Arial"/>
        </w:rPr>
        <w:t xml:space="preserve">neuzavřou dohodu s jinou pověřenou organizací a o uzavření dohody s ORP požádají. </w:t>
      </w:r>
    </w:p>
    <w:p w14:paraId="07996AD0" w14:textId="2F189138" w:rsidR="005B0CDD" w:rsidRPr="00391B2B" w:rsidRDefault="005B0CDD" w:rsidP="003472E7">
      <w:pPr>
        <w:spacing w:after="120"/>
        <w:jc w:val="both"/>
        <w:rPr>
          <w:rFonts w:ascii="Arial" w:hAnsi="Arial" w:cs="Arial"/>
        </w:rPr>
      </w:pPr>
      <w:r w:rsidRPr="00391B2B">
        <w:rPr>
          <w:rFonts w:ascii="Arial" w:hAnsi="Arial" w:cs="Arial"/>
        </w:rPr>
        <w:t xml:space="preserve">Tam, kde se v textu Standardů kvality pojednává o pečující osobě, osobě v evidenci, a dítěti, má se za to, že jde i o pečující osoby, bylo-li dítě svěřeno do pěstounské péče dvěma osobám. To stejné pak platí i o dítěti a osobách v evidenci. </w:t>
      </w:r>
    </w:p>
    <w:p w14:paraId="23A35D85" w14:textId="77777777" w:rsidR="005B0CDD" w:rsidRPr="00391B2B" w:rsidRDefault="005B0CDD" w:rsidP="003472E7">
      <w:pPr>
        <w:spacing w:after="120"/>
        <w:jc w:val="both"/>
        <w:rPr>
          <w:rFonts w:ascii="Arial" w:hAnsi="Arial" w:cs="Arial"/>
        </w:rPr>
      </w:pPr>
      <w:r w:rsidRPr="00391B2B">
        <w:rPr>
          <w:rFonts w:ascii="Arial" w:hAnsi="Arial" w:cs="Arial"/>
        </w:rPr>
        <w:t xml:space="preserve">V případě svěření dítěte do pěstounské péče pečující osobě s trvalým pobytem v územní působnosti ORP Kostelec nad Orlicí kontaktuje klíčový pracovník orgánu sociálně-právní ochrany dětí, dále jen klíčový pracovník, pečující osobu. Klíčovým pracovníkem je pracovník orgánu sociálně-právní ochrany dětí, kterého v konkrétním případě určil vedoucí odboru sociálních věcí výkonem agendy sociálně-právní ochrany dětí. Klíčovým pracovníkem je pracovník, který se podle nastavených pravidel městského úřadu zabývá problematikou náhradní rodinné péče. Klíčový pracovník ověří, zda byla pečující osoba v procesu předcházejícím svěření dítěte do pěstounské péče seznámena s povinností uzavřít dohodu o výkonu pěstounské péče, dále jen Dohoda. Pokud byla pečující osoba o povinnosti uzavřít Dohodu informována, klíčový pracovník ověří povědomí pečující osoby o obsahu Dohody. Pokud pečující osoba povědomí nemá, klíčový pracovník ji o povinnosti uzavřít Dohodu informuje a podá pečující osobě informace o náležitostech Dohody, o právech a povinnostech aktérů Dohody. Klíčový pracovník pečující osobu informuje i o tom, že Dohodu lze sjednat kromě obecního úřadu obce s rozšířenou působností i s jinými subjekty. Tyto subjekty dostupné v regionu klíčový pracovník pečující osobě identifikuje. V případě zájmu pečující osoby si rozmyslet s kým Dohodu uzavře, lze dohodnut termín pro rozhodnutí. Výše popsaný postup vychází z ustanovení § 47b, ZSPOD. </w:t>
      </w:r>
    </w:p>
    <w:p w14:paraId="4D477462" w14:textId="77777777" w:rsidR="00654F6B" w:rsidRDefault="00654F6B" w:rsidP="00391B2B">
      <w:pPr>
        <w:spacing w:after="0"/>
        <w:jc w:val="both"/>
        <w:rPr>
          <w:rFonts w:ascii="Arial" w:hAnsi="Arial" w:cs="Arial"/>
        </w:rPr>
      </w:pPr>
    </w:p>
    <w:p w14:paraId="4948AEDD" w14:textId="77777777" w:rsidR="00654F6B" w:rsidRDefault="00654F6B" w:rsidP="00654F6B">
      <w:pPr>
        <w:spacing w:after="0"/>
        <w:jc w:val="both"/>
        <w:rPr>
          <w:rFonts w:ascii="Arial" w:hAnsi="Arial" w:cs="Arial"/>
        </w:rPr>
      </w:pPr>
    </w:p>
    <w:p w14:paraId="04693745" w14:textId="77777777" w:rsidR="00654F6B" w:rsidRDefault="00654F6B" w:rsidP="00654F6B">
      <w:pPr>
        <w:spacing w:after="0"/>
        <w:jc w:val="both"/>
        <w:rPr>
          <w:rFonts w:ascii="Arial" w:hAnsi="Arial" w:cs="Arial"/>
        </w:rPr>
      </w:pPr>
    </w:p>
    <w:p w14:paraId="537A0385" w14:textId="77777777" w:rsidR="005B0CDD" w:rsidRPr="00391B2B" w:rsidRDefault="005B0CDD" w:rsidP="003472E7">
      <w:pPr>
        <w:spacing w:after="120"/>
        <w:jc w:val="both"/>
        <w:rPr>
          <w:rFonts w:ascii="Arial" w:hAnsi="Arial" w:cs="Arial"/>
        </w:rPr>
      </w:pPr>
      <w:r w:rsidRPr="00391B2B">
        <w:rPr>
          <w:rFonts w:ascii="Arial" w:hAnsi="Arial" w:cs="Arial"/>
        </w:rPr>
        <w:t xml:space="preserve">Pokud se pečující osoba rozhodne uzavřít Dohodu s Městským úřadem Kostelec nad Orlicí, jako obecním úřadem obce s rozšířenou působností, klíčový pracovník připraví text Dohody a tuto předá dohodnutým způsobem, za dodržení pravidel ochrany osobních údajů, pečující osobě k seznámení se s textem Dohody, a také k možnosti případného připomínkování jejího textu. Tento postup se považuje za návrh na uzavření Dohody o výkonu pěstounské péče ve smyslu odst. 1, ustanovení § 47b, ZSPOD. V reakci na připomínky pečující osoby klíčový pracovník zváží připomínky a tyto zohlední či nezohlední v textu Dohody, svůj postoj klíčový pracovník pečující osobě dostatečně vysvětlí. Po dosažení shody na textu Dohody se zúčastněné strany sejdou k jejímu podpisu, Dohoda musí mít písemnou formu. </w:t>
      </w:r>
    </w:p>
    <w:p w14:paraId="0AE5DAAA" w14:textId="77777777" w:rsidR="005B0CDD" w:rsidRPr="00391B2B" w:rsidRDefault="005B0CDD" w:rsidP="003472E7">
      <w:pPr>
        <w:spacing w:after="120"/>
        <w:jc w:val="both"/>
        <w:rPr>
          <w:rFonts w:ascii="Arial" w:hAnsi="Arial" w:cs="Arial"/>
        </w:rPr>
      </w:pPr>
      <w:r w:rsidRPr="00391B2B">
        <w:rPr>
          <w:rFonts w:ascii="Arial" w:hAnsi="Arial" w:cs="Arial"/>
        </w:rPr>
        <w:t xml:space="preserve">Za Městský úřad Kostelec nad Orlicí podepisuje Dohodu vedoucí odboru sociálních věcí, stejně tak v případě dodatků Dohody, viz níže. </w:t>
      </w:r>
    </w:p>
    <w:p w14:paraId="2F025AF7" w14:textId="77777777" w:rsidR="005B0CDD" w:rsidRPr="00391B2B" w:rsidRDefault="005B0CDD" w:rsidP="003472E7">
      <w:pPr>
        <w:spacing w:after="120"/>
        <w:jc w:val="both"/>
        <w:rPr>
          <w:rFonts w:ascii="Arial" w:hAnsi="Arial" w:cs="Arial"/>
        </w:rPr>
      </w:pPr>
      <w:r w:rsidRPr="00391B2B">
        <w:rPr>
          <w:rFonts w:ascii="Arial" w:hAnsi="Arial" w:cs="Arial"/>
        </w:rPr>
        <w:t xml:space="preserve">K uzavření Dohody musí dojít do 30 dnů ode dne nabytí právní moci rozsudku, kterým bylo dítě svěřeno do péče pečující osoby. Nedojde-li k uzavření Dohody v uvedené lhůtě, je výkon práv a povinností pečující osobou upraven z moci úřední rozhodnutím obecního úřadu obce s rozšířenou působností, blíže ustanovení § 47b, odst. 2, ZSPOD. </w:t>
      </w:r>
    </w:p>
    <w:p w14:paraId="086879D8" w14:textId="77777777" w:rsidR="005B0CDD" w:rsidRPr="00391B2B" w:rsidRDefault="005B0CDD" w:rsidP="003472E7">
      <w:pPr>
        <w:spacing w:after="120"/>
        <w:jc w:val="both"/>
        <w:rPr>
          <w:rFonts w:ascii="Arial" w:hAnsi="Arial" w:cs="Arial"/>
        </w:rPr>
      </w:pPr>
      <w:r w:rsidRPr="00391B2B">
        <w:rPr>
          <w:rFonts w:ascii="Arial" w:hAnsi="Arial" w:cs="Arial"/>
        </w:rPr>
        <w:t xml:space="preserve">Dohoda o výkonu pěstounské péče vždy obsahuje identifikaci smluvních stran; identifikaci dítěte, které bylo svěřeno pečující osobě; výčet práv a povinností pečující osoby uvedené v ustanovení § 47a, odst. 2, ZSPOD; způsob naplňování dohody; ustanovení o možnosti uzavírat dodatky k dohodě; ustanovení o zákonných důvodech, pro které lze dohodu vypovědět. </w:t>
      </w:r>
    </w:p>
    <w:p w14:paraId="2B170B38" w14:textId="77777777" w:rsidR="005B0CDD" w:rsidRDefault="005B0CDD" w:rsidP="003472E7">
      <w:pPr>
        <w:spacing w:after="120"/>
        <w:jc w:val="both"/>
        <w:rPr>
          <w:rFonts w:ascii="Arial" w:hAnsi="Arial" w:cs="Arial"/>
        </w:rPr>
      </w:pPr>
      <w:r w:rsidRPr="00391B2B">
        <w:rPr>
          <w:rFonts w:ascii="Arial" w:hAnsi="Arial" w:cs="Arial"/>
        </w:rPr>
        <w:t xml:space="preserve">Krom v předchozím odstavci uvedených náležitostí Dohoda může obsahovat další specifická ujednání, pokud si to konkrétní případ vyžaduje, např. v případě zdravotně postiženého dítěte, specifických potřeb pečující osoby apod. Předchozí věta platí přiměřeně i pro případné přílohy Dohody. Dohoda se vyhotovuje ve dvou vyhotoveních, když jedno vyhotovení náleží pečující osobě, druhé obecnímu úřadu obce s rozšířenou působností. </w:t>
      </w:r>
    </w:p>
    <w:p w14:paraId="2E161C37" w14:textId="77777777" w:rsidR="005E2B92" w:rsidRPr="003472E7" w:rsidRDefault="005E2B92" w:rsidP="005E2B92">
      <w:pPr>
        <w:spacing w:after="0"/>
        <w:jc w:val="both"/>
        <w:rPr>
          <w:rFonts w:ascii="Arial" w:hAnsi="Arial" w:cs="Arial"/>
        </w:rPr>
      </w:pPr>
      <w:r w:rsidRPr="003472E7">
        <w:rPr>
          <w:rFonts w:ascii="Arial" w:hAnsi="Arial" w:cs="Arial"/>
        </w:rPr>
        <w:t xml:space="preserve">Dohoda je pro osoby z cílové skupiny srozumitelná a obsahuje náležitosti – viz příloha č. 1 - Dohoda o výkonu pěstounské péče. Osoba pečující současně s dohodou obdrží i plán bezplatných vzdělávacích seminářů pro pěstouny, které pořádá OSPOD v daném pololetí (založeno v kanceláři B 011 </w:t>
      </w:r>
      <w:proofErr w:type="spellStart"/>
      <w:r w:rsidRPr="003472E7">
        <w:rPr>
          <w:rFonts w:ascii="Arial" w:hAnsi="Arial" w:cs="Arial"/>
        </w:rPr>
        <w:t>MěÚ</w:t>
      </w:r>
      <w:proofErr w:type="spellEnd"/>
      <w:r w:rsidRPr="003472E7">
        <w:rPr>
          <w:rFonts w:ascii="Arial" w:hAnsi="Arial" w:cs="Arial"/>
        </w:rPr>
        <w:t xml:space="preserve"> ve složce Vnitřní pravidla OSPOD - NRP). </w:t>
      </w:r>
    </w:p>
    <w:p w14:paraId="21453EA7" w14:textId="77777777" w:rsidR="00654F6B" w:rsidRPr="003472E7" w:rsidRDefault="00654F6B" w:rsidP="00391B2B">
      <w:pPr>
        <w:spacing w:after="0"/>
        <w:jc w:val="both"/>
        <w:rPr>
          <w:rFonts w:ascii="Arial" w:hAnsi="Arial" w:cs="Arial"/>
        </w:rPr>
      </w:pPr>
    </w:p>
    <w:p w14:paraId="788149E2" w14:textId="77777777" w:rsidR="005E2B92" w:rsidRDefault="005E2B92" w:rsidP="003472E7">
      <w:pPr>
        <w:spacing w:after="120"/>
        <w:jc w:val="both"/>
        <w:rPr>
          <w:rFonts w:ascii="Arial" w:hAnsi="Arial" w:cs="Arial"/>
        </w:rPr>
      </w:pPr>
      <w:r w:rsidRPr="003472E7">
        <w:rPr>
          <w:rFonts w:ascii="Arial" w:hAnsi="Arial" w:cs="Arial"/>
        </w:rPr>
        <w:t>Dohodu je oprávněna uzavřít a zrušit osoba pečující a ORP, které může iniciovat i změnu dohody na základě rozhodných skutečností souvisejících s vnitřními změnami v rámci ORP, či legislativními změnami. Změnu dohody může iniciovat i osoba pečující na základě změny v osobních poměrech (např. přistoupení druhého pěstouna, odstoupení jednoho pěstouna, přijetí dalšího dítěte, odchod dítěte, změny kontaktních údajů, změny jména dítěte, úmrtí pěstouna v manželství, změny péče, změny textu dohody, rozvodu pěstounů, zletilosti dítěte).</w:t>
      </w:r>
      <w:r w:rsidRPr="00831689">
        <w:rPr>
          <w:rFonts w:ascii="Arial" w:hAnsi="Arial" w:cs="Arial"/>
        </w:rPr>
        <w:t xml:space="preserve"> </w:t>
      </w:r>
    </w:p>
    <w:p w14:paraId="740800B5" w14:textId="16A869DC" w:rsidR="00654F6B" w:rsidRDefault="005B0CDD" w:rsidP="003472E7">
      <w:pPr>
        <w:spacing w:after="120"/>
        <w:jc w:val="both"/>
        <w:rPr>
          <w:rFonts w:ascii="Arial" w:hAnsi="Arial" w:cs="Arial"/>
        </w:rPr>
      </w:pPr>
      <w:r w:rsidRPr="00391B2B">
        <w:rPr>
          <w:rFonts w:ascii="Arial" w:hAnsi="Arial" w:cs="Arial"/>
        </w:rPr>
        <w:t xml:space="preserve">O návrhu na změnu spolu obě strany Dohody jednají. Pokud shodu na důvodech změny Dohody její smluvní strany nenaleznou, ke změně Dohody nedojde. Považuje-li každá smluvní strana nedosažení shody na změně Dohody za důvod k její výpovědi, může tak učinit. Stanovené důvody pro výpověď Dohody tou, kterou smluvní stranou zůstávají nedotčeny, viz níže, resp. viz § 47c, ZSPOD. </w:t>
      </w:r>
    </w:p>
    <w:p w14:paraId="72101EAE" w14:textId="77777777" w:rsidR="005E2B92" w:rsidRDefault="005B0CDD" w:rsidP="003472E7">
      <w:pPr>
        <w:spacing w:after="120"/>
        <w:jc w:val="both"/>
        <w:rPr>
          <w:rFonts w:ascii="Arial" w:hAnsi="Arial" w:cs="Arial"/>
        </w:rPr>
      </w:pPr>
      <w:r w:rsidRPr="00391B2B">
        <w:rPr>
          <w:rFonts w:ascii="Arial" w:hAnsi="Arial" w:cs="Arial"/>
        </w:rPr>
        <w:t xml:space="preserve">Osoba pečující nebo osoba v evidenci může vypovědět Dohodu bez udání důvodu, viz ustanovení § 47c, odst. 3, ZSPOD. </w:t>
      </w:r>
    </w:p>
    <w:p w14:paraId="6F75EE06" w14:textId="77777777" w:rsidR="005E2B92" w:rsidRPr="00391B2B" w:rsidRDefault="005E2B92" w:rsidP="003472E7">
      <w:pPr>
        <w:spacing w:after="120"/>
        <w:jc w:val="both"/>
        <w:rPr>
          <w:rFonts w:ascii="Arial" w:hAnsi="Arial" w:cs="Arial"/>
        </w:rPr>
      </w:pPr>
      <w:r w:rsidRPr="00391B2B">
        <w:rPr>
          <w:rFonts w:ascii="Arial" w:hAnsi="Arial" w:cs="Arial"/>
        </w:rPr>
        <w:t xml:space="preserve">Dohodu lze ze strany Městského úřadu Kostelec nad Orlicí vypovědět pro závažné nebo opakované porušení povinností, ke kterým se druhá smluvní strana zavázala; pro opakované maření sledování naplňování Dohody. </w:t>
      </w:r>
    </w:p>
    <w:p w14:paraId="1A393CEA" w14:textId="77777777" w:rsidR="005B0CDD" w:rsidRPr="00391B2B" w:rsidRDefault="005B0CDD" w:rsidP="003472E7">
      <w:pPr>
        <w:spacing w:after="120"/>
        <w:jc w:val="both"/>
        <w:rPr>
          <w:rFonts w:ascii="Arial" w:hAnsi="Arial" w:cs="Arial"/>
        </w:rPr>
      </w:pPr>
      <w:r w:rsidRPr="00391B2B">
        <w:rPr>
          <w:rFonts w:ascii="Arial" w:hAnsi="Arial" w:cs="Arial"/>
        </w:rPr>
        <w:t xml:space="preserve">Výpověď dohody o výkonu pěstounské péče musí být druhé smluvní straně doručena nejpozději 30 dnů před koncem kalendářního pololetí. Výpovědní doba skončí k poslednímu dni kalendářního pololetí, ve kterém byla dohoda o výkonu pěstounské péče smluvní stranou </w:t>
      </w:r>
      <w:r w:rsidRPr="00391B2B">
        <w:rPr>
          <w:rFonts w:ascii="Arial" w:hAnsi="Arial" w:cs="Arial"/>
        </w:rPr>
        <w:lastRenderedPageBreak/>
        <w:t>vypovězena. Bude-li výpověď doručena druhé smluvní straně později než 30 dnů před koncem kalendářního pololetí, skončí výpovědní doba k poslednímu dni kalendářního pololetí nás</w:t>
      </w:r>
      <w:r w:rsidR="00391B2B">
        <w:rPr>
          <w:rFonts w:ascii="Arial" w:hAnsi="Arial" w:cs="Arial"/>
        </w:rPr>
        <w:t>ledujícího po doručení výpovědi,</w:t>
      </w:r>
      <w:r w:rsidRPr="00391B2B">
        <w:rPr>
          <w:rFonts w:ascii="Arial" w:hAnsi="Arial" w:cs="Arial"/>
        </w:rPr>
        <w:t xml:space="preserve"> viz ustanovení § 47c, odst. 3, ZSPOD. </w:t>
      </w:r>
    </w:p>
    <w:p w14:paraId="20E2A3AB" w14:textId="77777777" w:rsidR="005B0CDD" w:rsidRPr="00391B2B" w:rsidRDefault="005B0CDD" w:rsidP="003472E7">
      <w:pPr>
        <w:spacing w:after="120"/>
        <w:jc w:val="both"/>
        <w:rPr>
          <w:rFonts w:ascii="Arial" w:hAnsi="Arial" w:cs="Arial"/>
        </w:rPr>
      </w:pPr>
      <w:r w:rsidRPr="00391B2B">
        <w:rPr>
          <w:rFonts w:ascii="Arial" w:hAnsi="Arial" w:cs="Arial"/>
        </w:rPr>
        <w:t>Ke zrušení Dohody může dojít na základě výpovědi jedné ze smluvních stran také tehdy, pokud se změní podstatně poměry, které byly rozhodující pro stanovení jejího obsahu</w:t>
      </w:r>
      <w:r w:rsidR="00391B2B">
        <w:rPr>
          <w:rFonts w:ascii="Arial" w:hAnsi="Arial" w:cs="Arial"/>
        </w:rPr>
        <w:t>,</w:t>
      </w:r>
      <w:r w:rsidRPr="00391B2B">
        <w:rPr>
          <w:rFonts w:ascii="Arial" w:hAnsi="Arial" w:cs="Arial"/>
        </w:rPr>
        <w:t xml:space="preserve"> a plnění Dohody nelze na smluvní straně z tohoto důvodu spravedlivě požadovat, viz ustanovení § 167, zákon č. 500/2004 Sb., správní řád. </w:t>
      </w:r>
    </w:p>
    <w:p w14:paraId="31AD959D" w14:textId="77777777" w:rsidR="005B0CDD" w:rsidRPr="00391B2B" w:rsidRDefault="005B0CDD" w:rsidP="003472E7">
      <w:pPr>
        <w:spacing w:after="120"/>
        <w:jc w:val="both"/>
        <w:rPr>
          <w:rFonts w:ascii="Arial" w:hAnsi="Arial" w:cs="Arial"/>
        </w:rPr>
      </w:pPr>
      <w:r w:rsidRPr="00391B2B">
        <w:rPr>
          <w:rFonts w:ascii="Arial" w:hAnsi="Arial" w:cs="Arial"/>
        </w:rPr>
        <w:t xml:space="preserve">Dojde-li k výpovědi Dohody, vyvine Městský úřad Kostelec nad Orlicí iniciativu k tomu, aby byla uzavřena Dohoda nová, tj. iniciuje jednání s pečující osobu, při kterém ji informuje o dostupných možnostech, jak Dohodu uzavřít. Městský úřad Kostelec nad Orlicí doporučí pečující osobě v regionu působící organizace, které mají pověření k výkonu sociálně-právní ochrany dětí, s nimiž lze dohodu uzavřít, na takovou organizaci, organizace předá pečující osobě kontakt, zprostředkuje společné jednání vedoucí k uzavření dohody. </w:t>
      </w:r>
    </w:p>
    <w:p w14:paraId="6B516E3E" w14:textId="77777777" w:rsidR="005B0CDD" w:rsidRPr="00391B2B" w:rsidRDefault="005B0CDD" w:rsidP="003472E7">
      <w:pPr>
        <w:spacing w:after="120"/>
        <w:jc w:val="both"/>
        <w:rPr>
          <w:rFonts w:ascii="Arial" w:hAnsi="Arial" w:cs="Arial"/>
        </w:rPr>
      </w:pPr>
      <w:r w:rsidRPr="00391B2B">
        <w:rPr>
          <w:rFonts w:ascii="Arial" w:hAnsi="Arial" w:cs="Arial"/>
        </w:rPr>
        <w:t xml:space="preserve">Pokud nedojde k uzavření Dohody navazující Dohody bezprostředně po zániku Dohody, Městský úřad Kostelec nad Orlicí zahájí řízení o vydání rozhodnutí, které upraví podrobnosti výkonu práv a povinností pečující osoby zakotvených v ustanovení § 47a, ZSPOD. </w:t>
      </w:r>
    </w:p>
    <w:p w14:paraId="2DFF21EF" w14:textId="77777777" w:rsidR="005B0CDD" w:rsidRPr="0066305C" w:rsidRDefault="005B0CDD" w:rsidP="003472E7">
      <w:pPr>
        <w:spacing w:after="120" w:line="276" w:lineRule="auto"/>
        <w:jc w:val="both"/>
        <w:rPr>
          <w:rFonts w:ascii="Arial" w:hAnsi="Arial" w:cs="Arial"/>
          <w:color w:val="FF0000"/>
        </w:rPr>
      </w:pPr>
    </w:p>
    <w:p w14:paraId="47C1AFDA" w14:textId="77777777" w:rsidR="005E39C8" w:rsidRDefault="005E39C8" w:rsidP="003F1A61">
      <w:pPr>
        <w:spacing w:line="276" w:lineRule="auto"/>
        <w:jc w:val="both"/>
        <w:rPr>
          <w:rFonts w:ascii="Arial" w:hAnsi="Arial" w:cs="Arial"/>
        </w:rPr>
      </w:pPr>
    </w:p>
    <w:p w14:paraId="6C840BE5" w14:textId="77777777" w:rsidR="007F6CBE" w:rsidRDefault="007F6CBE" w:rsidP="003F1A61">
      <w:pPr>
        <w:spacing w:line="276" w:lineRule="auto"/>
        <w:jc w:val="both"/>
        <w:rPr>
          <w:rFonts w:ascii="Arial" w:hAnsi="Arial" w:cs="Arial"/>
        </w:rPr>
      </w:pPr>
    </w:p>
    <w:p w14:paraId="20C937E5" w14:textId="77777777" w:rsidR="007F6CBE" w:rsidRDefault="007F6CBE" w:rsidP="003F1A61">
      <w:pPr>
        <w:spacing w:line="276" w:lineRule="auto"/>
        <w:jc w:val="both"/>
        <w:rPr>
          <w:rFonts w:ascii="Arial" w:hAnsi="Arial" w:cs="Arial"/>
        </w:rPr>
      </w:pPr>
    </w:p>
    <w:p w14:paraId="62720EA7" w14:textId="77777777" w:rsidR="007F6CBE" w:rsidRDefault="007F6CBE" w:rsidP="003F1A61">
      <w:pPr>
        <w:spacing w:line="276" w:lineRule="auto"/>
        <w:jc w:val="both"/>
        <w:rPr>
          <w:rFonts w:ascii="Arial" w:hAnsi="Arial" w:cs="Arial"/>
        </w:rPr>
      </w:pPr>
    </w:p>
    <w:p w14:paraId="4CA8FAED" w14:textId="77777777" w:rsidR="007F6CBE" w:rsidRDefault="007F6CBE" w:rsidP="003F1A61">
      <w:pPr>
        <w:spacing w:line="276" w:lineRule="auto"/>
        <w:jc w:val="both"/>
        <w:rPr>
          <w:rFonts w:ascii="Arial" w:hAnsi="Arial" w:cs="Arial"/>
        </w:rPr>
      </w:pPr>
    </w:p>
    <w:p w14:paraId="09AF4346" w14:textId="77777777" w:rsidR="007F6CBE" w:rsidRDefault="007F6CBE" w:rsidP="003F1A61">
      <w:pPr>
        <w:spacing w:line="276" w:lineRule="auto"/>
        <w:jc w:val="both"/>
        <w:rPr>
          <w:rFonts w:ascii="Arial" w:hAnsi="Arial" w:cs="Arial"/>
        </w:rPr>
      </w:pPr>
    </w:p>
    <w:p w14:paraId="23B47A7F" w14:textId="77777777" w:rsidR="007F6CBE" w:rsidRDefault="007F6CBE" w:rsidP="003F1A61">
      <w:pPr>
        <w:spacing w:line="276" w:lineRule="auto"/>
        <w:jc w:val="both"/>
        <w:rPr>
          <w:rFonts w:ascii="Arial" w:hAnsi="Arial" w:cs="Arial"/>
        </w:rPr>
      </w:pPr>
    </w:p>
    <w:p w14:paraId="5DCC181A" w14:textId="77777777" w:rsidR="007F6CBE" w:rsidRDefault="007F6CBE" w:rsidP="003F1A61">
      <w:pPr>
        <w:spacing w:line="276" w:lineRule="auto"/>
        <w:jc w:val="both"/>
        <w:rPr>
          <w:rFonts w:ascii="Arial" w:hAnsi="Arial" w:cs="Arial"/>
        </w:rPr>
      </w:pPr>
    </w:p>
    <w:p w14:paraId="79C57F99" w14:textId="77777777" w:rsidR="007F6CBE" w:rsidRDefault="007F6CBE" w:rsidP="003F1A61">
      <w:pPr>
        <w:spacing w:line="276" w:lineRule="auto"/>
        <w:jc w:val="both"/>
        <w:rPr>
          <w:rFonts w:ascii="Arial" w:hAnsi="Arial" w:cs="Arial"/>
        </w:rPr>
      </w:pPr>
    </w:p>
    <w:p w14:paraId="28BD0ED7" w14:textId="77777777" w:rsidR="007F6CBE" w:rsidRDefault="007F6CBE" w:rsidP="003F1A61">
      <w:pPr>
        <w:spacing w:line="276" w:lineRule="auto"/>
        <w:jc w:val="both"/>
        <w:rPr>
          <w:rFonts w:ascii="Arial" w:hAnsi="Arial" w:cs="Arial"/>
        </w:rPr>
      </w:pPr>
    </w:p>
    <w:p w14:paraId="77EF0420" w14:textId="77777777" w:rsidR="007F6CBE" w:rsidRDefault="007F6CBE" w:rsidP="003F1A61">
      <w:pPr>
        <w:spacing w:line="276" w:lineRule="auto"/>
        <w:jc w:val="both"/>
        <w:rPr>
          <w:rFonts w:ascii="Arial" w:hAnsi="Arial" w:cs="Arial"/>
        </w:rPr>
      </w:pPr>
    </w:p>
    <w:p w14:paraId="277E3E68" w14:textId="77777777" w:rsidR="005B0CDD" w:rsidRDefault="005B0CDD" w:rsidP="003F1A61">
      <w:pPr>
        <w:spacing w:line="276" w:lineRule="auto"/>
        <w:jc w:val="both"/>
        <w:rPr>
          <w:rFonts w:ascii="Arial" w:hAnsi="Arial" w:cs="Arial"/>
        </w:rPr>
      </w:pPr>
    </w:p>
    <w:p w14:paraId="312CDC25" w14:textId="77777777" w:rsidR="007F6CBE" w:rsidRDefault="007F6CBE" w:rsidP="00025071">
      <w:pPr>
        <w:spacing w:after="0"/>
        <w:jc w:val="both"/>
        <w:rPr>
          <w:rFonts w:ascii="Arial" w:hAnsi="Arial" w:cs="Arial"/>
        </w:rPr>
      </w:pPr>
    </w:p>
    <w:p w14:paraId="21065268" w14:textId="77777777" w:rsidR="007F6CBE" w:rsidRDefault="007F6CBE" w:rsidP="00025071">
      <w:pPr>
        <w:spacing w:after="0"/>
        <w:jc w:val="both"/>
        <w:rPr>
          <w:rFonts w:ascii="Arial" w:hAnsi="Arial" w:cs="Arial"/>
        </w:rPr>
      </w:pPr>
    </w:p>
    <w:p w14:paraId="0A9426E4" w14:textId="77777777" w:rsidR="007F6CBE" w:rsidRDefault="007F6CBE" w:rsidP="00025071">
      <w:pPr>
        <w:spacing w:after="0"/>
        <w:jc w:val="both"/>
        <w:rPr>
          <w:rFonts w:ascii="Arial" w:hAnsi="Arial" w:cs="Arial"/>
        </w:rPr>
      </w:pPr>
    </w:p>
    <w:p w14:paraId="70A4BAC3" w14:textId="77777777" w:rsidR="007F6CBE" w:rsidRDefault="007F6CBE" w:rsidP="00025071">
      <w:pPr>
        <w:spacing w:after="0"/>
        <w:jc w:val="both"/>
        <w:rPr>
          <w:rFonts w:ascii="Arial" w:hAnsi="Arial" w:cs="Arial"/>
        </w:rPr>
      </w:pPr>
    </w:p>
    <w:p w14:paraId="7A9DC50B" w14:textId="77777777" w:rsidR="007F6CBE" w:rsidRDefault="007F6CBE" w:rsidP="00025071">
      <w:pPr>
        <w:spacing w:after="0"/>
        <w:jc w:val="both"/>
        <w:rPr>
          <w:rFonts w:ascii="Arial" w:hAnsi="Arial" w:cs="Arial"/>
        </w:rPr>
      </w:pPr>
    </w:p>
    <w:p w14:paraId="119D4118" w14:textId="77777777" w:rsidR="007F6CBE" w:rsidRDefault="007F6CBE" w:rsidP="00025071">
      <w:pPr>
        <w:spacing w:after="0"/>
        <w:jc w:val="both"/>
        <w:rPr>
          <w:rFonts w:ascii="Arial" w:hAnsi="Arial" w:cs="Arial"/>
        </w:rPr>
      </w:pPr>
    </w:p>
    <w:p w14:paraId="58D6E034" w14:textId="77777777" w:rsidR="007F6CBE" w:rsidRDefault="007F6CBE" w:rsidP="00025071">
      <w:pPr>
        <w:spacing w:after="0"/>
        <w:jc w:val="both"/>
        <w:rPr>
          <w:rFonts w:ascii="Arial" w:hAnsi="Arial" w:cs="Arial"/>
        </w:rPr>
      </w:pPr>
    </w:p>
    <w:p w14:paraId="4664045B" w14:textId="77777777" w:rsidR="007F6CBE" w:rsidRDefault="007F6CBE" w:rsidP="00025071">
      <w:pPr>
        <w:spacing w:after="0"/>
        <w:jc w:val="both"/>
        <w:rPr>
          <w:rFonts w:ascii="Arial" w:hAnsi="Arial" w:cs="Arial"/>
        </w:rPr>
      </w:pPr>
    </w:p>
    <w:p w14:paraId="0607EC42" w14:textId="77777777" w:rsidR="007F6CBE" w:rsidRDefault="007F6CBE" w:rsidP="00025071">
      <w:pPr>
        <w:spacing w:after="0"/>
        <w:jc w:val="both"/>
        <w:rPr>
          <w:rFonts w:ascii="Arial" w:hAnsi="Arial" w:cs="Arial"/>
        </w:rPr>
      </w:pPr>
    </w:p>
    <w:p w14:paraId="78FF413E" w14:textId="77777777" w:rsidR="007F6CBE" w:rsidRDefault="007F6CBE" w:rsidP="00025071">
      <w:pPr>
        <w:spacing w:after="0"/>
        <w:jc w:val="both"/>
        <w:rPr>
          <w:rFonts w:ascii="Arial" w:hAnsi="Arial" w:cs="Arial"/>
        </w:rPr>
      </w:pPr>
    </w:p>
    <w:p w14:paraId="7376DA3C" w14:textId="77777777" w:rsidR="007F6CBE" w:rsidRDefault="007F6CBE" w:rsidP="00025071">
      <w:pPr>
        <w:spacing w:after="0"/>
        <w:jc w:val="both"/>
        <w:rPr>
          <w:rFonts w:ascii="Arial" w:hAnsi="Arial" w:cs="Arial"/>
        </w:rPr>
      </w:pPr>
    </w:p>
    <w:p w14:paraId="319F3399" w14:textId="77777777" w:rsidR="007F6CBE" w:rsidRDefault="007F6CBE" w:rsidP="00025071">
      <w:pPr>
        <w:spacing w:after="0"/>
        <w:jc w:val="both"/>
        <w:rPr>
          <w:rFonts w:ascii="Arial" w:hAnsi="Arial" w:cs="Arial"/>
        </w:rPr>
      </w:pPr>
    </w:p>
    <w:p w14:paraId="438B3B8A" w14:textId="77777777" w:rsidR="007F6CBE" w:rsidRDefault="007F6CBE" w:rsidP="00025071">
      <w:pPr>
        <w:spacing w:after="0"/>
        <w:jc w:val="both"/>
        <w:rPr>
          <w:rFonts w:ascii="Arial" w:hAnsi="Arial" w:cs="Arial"/>
        </w:rPr>
      </w:pPr>
    </w:p>
    <w:p w14:paraId="4F77F77F" w14:textId="77777777" w:rsidR="007F6CBE" w:rsidRDefault="007F6CBE" w:rsidP="00025071">
      <w:pPr>
        <w:spacing w:after="0"/>
        <w:jc w:val="both"/>
        <w:rPr>
          <w:rFonts w:ascii="Arial" w:hAnsi="Arial" w:cs="Arial"/>
        </w:rPr>
      </w:pPr>
    </w:p>
    <w:p w14:paraId="485E9F39" w14:textId="77777777" w:rsidR="007F6CBE" w:rsidRDefault="007F6CBE" w:rsidP="00025071">
      <w:pPr>
        <w:spacing w:after="0"/>
        <w:jc w:val="both"/>
        <w:rPr>
          <w:rFonts w:ascii="Arial" w:hAnsi="Arial" w:cs="Arial"/>
        </w:rPr>
      </w:pPr>
    </w:p>
    <w:p w14:paraId="710F309C" w14:textId="77777777" w:rsidR="007F6CBE" w:rsidRDefault="007F6CBE" w:rsidP="00025071">
      <w:pPr>
        <w:spacing w:after="0"/>
        <w:jc w:val="both"/>
        <w:rPr>
          <w:rFonts w:ascii="Arial" w:hAnsi="Arial" w:cs="Arial"/>
        </w:rPr>
      </w:pPr>
    </w:p>
    <w:p w14:paraId="6EC8C7E1" w14:textId="77777777" w:rsidR="00B65B89" w:rsidRPr="000725D2" w:rsidRDefault="00025071" w:rsidP="003472E7">
      <w:pPr>
        <w:spacing w:after="120"/>
        <w:jc w:val="both"/>
        <w:rPr>
          <w:rFonts w:ascii="Arial" w:hAnsi="Arial" w:cs="Arial"/>
        </w:rPr>
      </w:pPr>
      <w:r w:rsidRPr="000725D2">
        <w:rPr>
          <w:rFonts w:ascii="Arial" w:hAnsi="Arial" w:cs="Arial"/>
        </w:rPr>
        <w:t>ORP prostřednictvím orgánu sociálně-právní ochrany provádí v souladu s platnou legislativou pravidelná hodnocení naplňování cílů uzavřené dohody o výkonu pěstounské péče v rámci pravidelných návštěv pěstounské rodiny, v rámci rozhovorů s pěstouny a s dětmi v pěstounské péči</w:t>
      </w:r>
      <w:r w:rsidR="00B65B89" w:rsidRPr="000725D2">
        <w:rPr>
          <w:rFonts w:ascii="Arial" w:hAnsi="Arial" w:cs="Arial"/>
        </w:rPr>
        <w:t>. Klíčový</w:t>
      </w:r>
      <w:r w:rsidR="000725D2" w:rsidRPr="000725D2">
        <w:rPr>
          <w:rFonts w:ascii="Arial" w:hAnsi="Arial" w:cs="Arial"/>
        </w:rPr>
        <w:t xml:space="preserve"> pracovník </w:t>
      </w:r>
      <w:r w:rsidR="00B65B89" w:rsidRPr="000725D2">
        <w:rPr>
          <w:rFonts w:ascii="Arial" w:hAnsi="Arial" w:cs="Arial"/>
        </w:rPr>
        <w:t xml:space="preserve">připomíná jednotlivá ustanovení dohody pečující osobě v případě, že pečující osoba nevyužívá svá práva plynoucí z dohody, stejně tak v případě pokud pečující osoba neplní povinnosti stanovené v Dohodě. Pečující osoba dostává od klíčového pracovníka dostatečný prostor k tomu, aby se vyjádřila k naplňování Dohody ze strany obecního úřadu obce s rozšířenou působností. Klíčový pracovník v kontaktu s pečující osobou vyhodnocuje naplňování povinnosti pečující osoby zvyšovat si znalosti a dovednosti v oblasti výchovy v rozsahu stanoveném legislativou. </w:t>
      </w:r>
      <w:r w:rsidR="005D4F8C">
        <w:rPr>
          <w:rFonts w:ascii="Arial" w:hAnsi="Arial" w:cs="Arial"/>
        </w:rPr>
        <w:t xml:space="preserve">Formulář pro vyhodnocování plánu vzdělávání v příloze 2. </w:t>
      </w:r>
      <w:r w:rsidR="00B65B89" w:rsidRPr="000725D2">
        <w:rPr>
          <w:rFonts w:ascii="Arial" w:hAnsi="Arial" w:cs="Arial"/>
        </w:rPr>
        <w:t>Z průběhu návštěv a z jednání s rodinou pořizuje záznamy v programu VERA-OSPOD. Z těchto šetření pracovník zajišťující agendu dohody o výkonu pěstounské péče, není-li pěstoun či dítěte místně příslušný v ORP, vypracovává jednou za půl roku zprávu o naplňování cílů dohody o výkonu pěstounské péče a předává místně příslušnému orgánu sociálně-právní ochrany dětí, který vede spis dětí či místně příslušnému orgánu sociálně-právní ochrany dětí, který vede spis pěstounů.</w:t>
      </w:r>
    </w:p>
    <w:p w14:paraId="27A902A5" w14:textId="05D83B43" w:rsidR="007F6CBE" w:rsidRPr="007F6CBE" w:rsidRDefault="007F6CBE" w:rsidP="003472E7">
      <w:pPr>
        <w:spacing w:after="120"/>
        <w:jc w:val="both"/>
        <w:rPr>
          <w:rFonts w:ascii="Arial" w:hAnsi="Arial" w:cs="Arial"/>
        </w:rPr>
      </w:pPr>
      <w:r w:rsidRPr="007F6CBE">
        <w:rPr>
          <w:rFonts w:ascii="Arial" w:hAnsi="Arial" w:cs="Arial"/>
        </w:rPr>
        <w:t>Klíčový pracovník sestavuje v daném případě pěstounské péče na základě vyhodnocení situace dítěte Individuální plán ochrany dítěte</w:t>
      </w:r>
      <w:r w:rsidR="003472E7">
        <w:rPr>
          <w:rFonts w:ascii="Arial" w:hAnsi="Arial" w:cs="Arial"/>
        </w:rPr>
        <w:t xml:space="preserve"> (dále jen IPOD)</w:t>
      </w:r>
      <w:r w:rsidRPr="007F6CBE">
        <w:rPr>
          <w:rFonts w:ascii="Arial" w:hAnsi="Arial" w:cs="Arial"/>
        </w:rPr>
        <w:t xml:space="preserve">, bližší okolnosti vyhodnocování situace dítěte a sestavování IPOD upravuje Standard kvality č. 9. Sledování naplňování cílů stanovených v IPOD je dalším způsobem hodnocení naplňování uzavřené Dohody. </w:t>
      </w:r>
    </w:p>
    <w:p w14:paraId="19D729D1" w14:textId="77777777" w:rsidR="00163E2A" w:rsidRDefault="00163E2A" w:rsidP="00D85E6F">
      <w:pPr>
        <w:rPr>
          <w:rFonts w:ascii="Arial" w:hAnsi="Arial" w:cs="Arial"/>
        </w:rPr>
      </w:pPr>
    </w:p>
    <w:tbl>
      <w:tblPr>
        <w:tblStyle w:val="Mkatabulky"/>
        <w:tblpPr w:leftFromText="141" w:rightFromText="141" w:vertAnchor="page" w:horzAnchor="margin" w:tblpY="1486"/>
        <w:tblW w:w="9209" w:type="dxa"/>
        <w:tblInd w:w="0" w:type="dxa"/>
        <w:tblLook w:val="04A0" w:firstRow="1" w:lastRow="0" w:firstColumn="1" w:lastColumn="0" w:noHBand="0" w:noVBand="1"/>
      </w:tblPr>
      <w:tblGrid>
        <w:gridCol w:w="2265"/>
        <w:gridCol w:w="6944"/>
      </w:tblGrid>
      <w:tr w:rsidR="007F6CBE" w14:paraId="48D555BB" w14:textId="77777777" w:rsidTr="00D364EF"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E6C0167" w14:textId="77777777" w:rsidR="007F6CBE" w:rsidRDefault="007F6CBE" w:rsidP="00D364E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standardu</w:t>
            </w:r>
          </w:p>
        </w:tc>
        <w:tc>
          <w:tcPr>
            <w:tcW w:w="6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7EBB63" w14:textId="77777777" w:rsidR="007F6CBE" w:rsidRPr="007A7114" w:rsidRDefault="007F6CBE" w:rsidP="00D364E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15. </w:t>
            </w:r>
            <w:r w:rsidRPr="007A7114">
              <w:rPr>
                <w:rFonts w:ascii="Consolas" w:eastAsia="Times New Roman" w:hAnsi="Consolas" w:cs="Courier New"/>
                <w:color w:val="333333"/>
                <w:sz w:val="21"/>
                <w:szCs w:val="21"/>
                <w:lang w:eastAsia="cs-CZ"/>
              </w:rPr>
              <w:t xml:space="preserve"> </w:t>
            </w:r>
            <w:r w:rsidRPr="007A7114">
              <w:rPr>
                <w:rFonts w:ascii="Arial" w:hAnsi="Arial" w:cs="Arial"/>
                <w:b/>
              </w:rPr>
              <w:t>Dohoda o výkonu pěstounské péče</w:t>
            </w:r>
          </w:p>
          <w:p w14:paraId="58E79F41" w14:textId="77777777" w:rsidR="007F6CBE" w:rsidRDefault="007F6CBE" w:rsidP="00D364E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7F6CBE" w14:paraId="34D2D328" w14:textId="77777777" w:rsidTr="00D364EF">
        <w:trPr>
          <w:trHeight w:val="1274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CDF6" w14:textId="77777777" w:rsidR="007F6CBE" w:rsidRDefault="007F6CBE" w:rsidP="00D364E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Kritérium standardu</w:t>
            </w:r>
          </w:p>
        </w:tc>
        <w:tc>
          <w:tcPr>
            <w:tcW w:w="69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65826D8" w14:textId="77777777" w:rsidR="007F6CBE" w:rsidRPr="005B0CDD" w:rsidRDefault="007F6CBE" w:rsidP="00D364EF">
            <w:pPr>
              <w:tabs>
                <w:tab w:val="left" w:pos="5355"/>
              </w:tabs>
              <w:spacing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>15b</w:t>
            </w:r>
            <w:r w:rsidRPr="00B0677E">
              <w:rPr>
                <w:rFonts w:ascii="Arial" w:hAnsi="Arial" w:cs="Arial"/>
                <w:b/>
                <w:i/>
              </w:rPr>
              <w:t xml:space="preserve"> </w:t>
            </w:r>
            <w:r w:rsidRPr="007A7114">
              <w:rPr>
                <w:rFonts w:ascii="Consolas" w:eastAsia="Times New Roman" w:hAnsi="Consolas" w:cs="Courier New"/>
                <w:color w:val="333333"/>
                <w:sz w:val="21"/>
                <w:szCs w:val="21"/>
                <w:lang w:eastAsia="cs-CZ"/>
              </w:rPr>
              <w:t xml:space="preserve"> </w:t>
            </w:r>
            <w:r w:rsidRPr="007A7114">
              <w:rPr>
                <w:rFonts w:ascii="Arial" w:hAnsi="Arial" w:cs="Arial"/>
                <w:b/>
                <w:i/>
              </w:rPr>
              <w:t xml:space="preserve">Orgány sociálně-právní ochrany, které mají s osobami pečujícími a osobami v evidenci uzavřeny dohody o výkonu pěstounské péče, mají písemně zpracována pravidla pro </w:t>
            </w:r>
            <w:r w:rsidRPr="005B0CDD">
              <w:rPr>
                <w:rFonts w:ascii="Arial" w:hAnsi="Arial" w:cs="Arial"/>
                <w:b/>
              </w:rPr>
              <w:t>způsob</w:t>
            </w:r>
            <w:r w:rsidRPr="005B0CDD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r w:rsidRPr="005B0CDD">
              <w:rPr>
                <w:rFonts w:ascii="Arial" w:hAnsi="Arial" w:cs="Arial"/>
                <w:b/>
                <w:iCs/>
              </w:rPr>
              <w:t>hodnocení naplňování cílů uzavírané dohody o výkonu pěstounské péče</w:t>
            </w:r>
            <w:r w:rsidRPr="005B0CDD">
              <w:rPr>
                <w:rFonts w:ascii="Arial" w:hAnsi="Arial" w:cs="Arial"/>
                <w:b/>
                <w:bCs/>
                <w:iCs/>
              </w:rPr>
              <w:t xml:space="preserve">. </w:t>
            </w:r>
          </w:p>
          <w:p w14:paraId="1ED6E318" w14:textId="77777777" w:rsidR="007F6CBE" w:rsidRPr="00B0677E" w:rsidRDefault="007F6CBE" w:rsidP="00D364EF">
            <w:pPr>
              <w:tabs>
                <w:tab w:val="left" w:pos="5355"/>
              </w:tabs>
              <w:spacing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7A7114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7F6CBE" w14:paraId="7F7ED6C3" w14:textId="77777777" w:rsidTr="00D364EF">
        <w:trPr>
          <w:trHeight w:val="34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6B4B" w14:textId="77777777" w:rsidR="007F6CBE" w:rsidRDefault="007F6CBE" w:rsidP="00D364E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Závazné pro: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4FD3D8" w14:textId="77777777" w:rsidR="007F6CBE" w:rsidRDefault="007F6CBE" w:rsidP="00D364E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orgán sociálně-právní ochrany dětí Kostelec nad Orlicí</w:t>
            </w:r>
          </w:p>
        </w:tc>
      </w:tr>
      <w:tr w:rsidR="007F6CBE" w14:paraId="3C3E9907" w14:textId="77777777" w:rsidTr="00D364EF">
        <w:trPr>
          <w:trHeight w:val="34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FA1D" w14:textId="77777777" w:rsidR="007F6CBE" w:rsidRDefault="007F6CBE" w:rsidP="00D364E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Vypracoval: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E50D5E" w14:textId="77777777" w:rsidR="007F6CBE" w:rsidRDefault="007F6CBE" w:rsidP="00D364E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odbor sociálních věcí</w:t>
            </w:r>
          </w:p>
        </w:tc>
      </w:tr>
      <w:tr w:rsidR="007F6CBE" w14:paraId="5D74755A" w14:textId="77777777" w:rsidTr="00D364EF">
        <w:trPr>
          <w:trHeight w:val="34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F21" w14:textId="77777777" w:rsidR="007F6CBE" w:rsidRDefault="007F6CBE" w:rsidP="00D364E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Schválil/a: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F6E9CF" w14:textId="77777777" w:rsidR="007F6CBE" w:rsidRDefault="007F6CBE" w:rsidP="00D364E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cs-CZ"/>
              </w:rPr>
              <w:t>tajemnice</w:t>
            </w:r>
          </w:p>
        </w:tc>
      </w:tr>
      <w:tr w:rsidR="007F6CBE" w14:paraId="766C380D" w14:textId="77777777" w:rsidTr="00D364EF">
        <w:trPr>
          <w:trHeight w:val="34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DEA7" w14:textId="77777777" w:rsidR="007F6CBE" w:rsidRDefault="007F6CBE" w:rsidP="00D364E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Platnost kritéria od: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588829" w14:textId="69523F3C" w:rsidR="007F6CBE" w:rsidRDefault="007F6CBE" w:rsidP="00D364E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</w:t>
            </w:r>
            <w:r w:rsidR="006236F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01.</w:t>
            </w:r>
            <w:r w:rsidR="006236F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2023</w:t>
            </w:r>
          </w:p>
        </w:tc>
      </w:tr>
      <w:tr w:rsidR="007F6CBE" w14:paraId="4CCDCED2" w14:textId="77777777" w:rsidTr="00D364EF">
        <w:trPr>
          <w:trHeight w:val="34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AF3C8A" w14:textId="77777777" w:rsidR="007F6CBE" w:rsidRDefault="007F6CBE" w:rsidP="00D364E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revize: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B250AD" w14:textId="05A43599" w:rsidR="007F6CBE" w:rsidRDefault="006236F3" w:rsidP="00D364E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01. 07. 2024</w:t>
            </w:r>
          </w:p>
        </w:tc>
      </w:tr>
      <w:tr w:rsidR="007F6CBE" w14:paraId="7EAF07BE" w14:textId="77777777" w:rsidTr="00D364EF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841D31" w14:textId="77777777" w:rsidR="007F6CBE" w:rsidRDefault="007F6CBE" w:rsidP="00D364EF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09E8A" w14:textId="77777777" w:rsidR="007F6CBE" w:rsidRDefault="007F6CBE" w:rsidP="00D364E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1BC90EB8" w14:textId="77777777" w:rsidR="007F6CBE" w:rsidRDefault="007F6CBE">
      <w:pPr>
        <w:spacing w:line="259" w:lineRule="auto"/>
        <w:rPr>
          <w:rFonts w:ascii="Arial" w:hAnsi="Arial" w:cs="Arial"/>
        </w:rPr>
      </w:pPr>
    </w:p>
    <w:p w14:paraId="0B4664B7" w14:textId="77777777" w:rsidR="007F6CBE" w:rsidRDefault="007F6CBE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Mkatabulky"/>
        <w:tblpPr w:leftFromText="141" w:rightFromText="141" w:horzAnchor="margin" w:tblpY="360"/>
        <w:tblW w:w="9209" w:type="dxa"/>
        <w:tblInd w:w="0" w:type="dxa"/>
        <w:tblLook w:val="04A0" w:firstRow="1" w:lastRow="0" w:firstColumn="1" w:lastColumn="0" w:noHBand="0" w:noVBand="1"/>
      </w:tblPr>
      <w:tblGrid>
        <w:gridCol w:w="2265"/>
        <w:gridCol w:w="6944"/>
      </w:tblGrid>
      <w:tr w:rsidR="000725D2" w14:paraId="6D88E4F8" w14:textId="77777777" w:rsidTr="00D364EF"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69278FA" w14:textId="77777777" w:rsidR="000725D2" w:rsidRDefault="000725D2" w:rsidP="00D364E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Název standardu</w:t>
            </w:r>
          </w:p>
        </w:tc>
        <w:tc>
          <w:tcPr>
            <w:tcW w:w="6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37E702" w14:textId="77777777" w:rsidR="000725D2" w:rsidRPr="007A7114" w:rsidRDefault="000725D2" w:rsidP="00D364E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15. </w:t>
            </w:r>
            <w:r w:rsidRPr="007A7114">
              <w:rPr>
                <w:rFonts w:ascii="Consolas" w:eastAsia="Times New Roman" w:hAnsi="Consolas" w:cs="Courier New"/>
                <w:color w:val="333333"/>
                <w:sz w:val="21"/>
                <w:szCs w:val="21"/>
                <w:lang w:eastAsia="cs-CZ"/>
              </w:rPr>
              <w:t xml:space="preserve"> </w:t>
            </w:r>
            <w:r w:rsidRPr="007A7114">
              <w:rPr>
                <w:rFonts w:ascii="Arial" w:hAnsi="Arial" w:cs="Arial"/>
                <w:b/>
              </w:rPr>
              <w:t>Dohoda o výkonu pěstounské péče</w:t>
            </w:r>
          </w:p>
          <w:p w14:paraId="67A62FE9" w14:textId="77777777" w:rsidR="000725D2" w:rsidRDefault="000725D2" w:rsidP="00D364E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0725D2" w14:paraId="1F147543" w14:textId="77777777" w:rsidTr="00D364EF">
        <w:trPr>
          <w:trHeight w:val="550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EA71" w14:textId="77777777" w:rsidR="000725D2" w:rsidRDefault="000725D2" w:rsidP="00D364E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Kritérium standardu</w:t>
            </w:r>
          </w:p>
        </w:tc>
        <w:tc>
          <w:tcPr>
            <w:tcW w:w="69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862BDB5" w14:textId="77777777" w:rsidR="000725D2" w:rsidRPr="00B0677E" w:rsidRDefault="000725D2" w:rsidP="00D364EF">
            <w:pPr>
              <w:tabs>
                <w:tab w:val="left" w:pos="5355"/>
              </w:tabs>
              <w:spacing w:line="240" w:lineRule="auto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15c</w:t>
            </w:r>
            <w:r w:rsidRPr="00B0677E">
              <w:rPr>
                <w:rFonts w:ascii="Arial" w:hAnsi="Arial" w:cs="Arial"/>
                <w:b/>
                <w:i/>
              </w:rPr>
              <w:t xml:space="preserve"> </w:t>
            </w:r>
            <w:r w:rsidRPr="007A7114">
              <w:rPr>
                <w:rFonts w:ascii="Consolas" w:eastAsia="Times New Roman" w:hAnsi="Consolas" w:cs="Courier New"/>
                <w:color w:val="333333"/>
                <w:sz w:val="21"/>
                <w:szCs w:val="21"/>
                <w:lang w:eastAsia="cs-CZ"/>
              </w:rPr>
              <w:t xml:space="preserve"> </w:t>
            </w:r>
            <w:r w:rsidRPr="00163990">
              <w:rPr>
                <w:rFonts w:ascii="Consolas" w:eastAsia="Times New Roman" w:hAnsi="Consolas" w:cs="Courier New"/>
                <w:color w:val="333333"/>
                <w:sz w:val="21"/>
                <w:szCs w:val="21"/>
                <w:lang w:eastAsia="cs-CZ"/>
              </w:rPr>
              <w:t xml:space="preserve"> </w:t>
            </w:r>
            <w:r w:rsidRPr="00163990">
              <w:rPr>
                <w:rFonts w:ascii="Arial" w:hAnsi="Arial" w:cs="Arial"/>
                <w:b/>
                <w:i/>
              </w:rPr>
              <w:t>Orgány sociálně-právní ochrany, které mají s osobami pečujícími a osobami v evidenci uzavřeny dohody o výkonu pěstounské péče, plánují společně s dítětem, osobou pečující nebo osobou v evidenci, rodinou dítěte a příslušným obecním úřadem obce s rozšířenou působností průběh pobytu dítěte v pěstounské péči. Základem tohoto procesu je vyhodnocování realizované orgánem sociálně-právní ochrany a individuální plán ochrany dítěte vypracovávaný orgánem sociálně-právní ochrany.</w:t>
            </w:r>
          </w:p>
        </w:tc>
      </w:tr>
      <w:tr w:rsidR="000725D2" w14:paraId="68899DE5" w14:textId="77777777" w:rsidTr="00D364EF">
        <w:trPr>
          <w:trHeight w:val="34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6121" w14:textId="77777777" w:rsidR="000725D2" w:rsidRDefault="000725D2" w:rsidP="00D364E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Závazné pro: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122E5E" w14:textId="77777777" w:rsidR="000725D2" w:rsidRDefault="000725D2" w:rsidP="00D364E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orgán sociálně-právní ochrany dětí Kostelec nad Orlicí</w:t>
            </w:r>
          </w:p>
        </w:tc>
      </w:tr>
      <w:tr w:rsidR="000725D2" w14:paraId="31E04BA5" w14:textId="77777777" w:rsidTr="00D364EF">
        <w:trPr>
          <w:trHeight w:val="34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3A8E" w14:textId="77777777" w:rsidR="000725D2" w:rsidRDefault="000725D2" w:rsidP="00D364E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Vypracoval: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81FD54" w14:textId="77777777" w:rsidR="000725D2" w:rsidRDefault="000725D2" w:rsidP="00D364E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odbor sociálních věcí</w:t>
            </w:r>
          </w:p>
        </w:tc>
      </w:tr>
      <w:tr w:rsidR="000725D2" w14:paraId="6242B9B4" w14:textId="77777777" w:rsidTr="00D364EF">
        <w:trPr>
          <w:trHeight w:val="34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D867" w14:textId="77777777" w:rsidR="000725D2" w:rsidRDefault="000725D2" w:rsidP="00D364E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Schválil/a: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F4AAA1" w14:textId="77777777" w:rsidR="000725D2" w:rsidRDefault="000725D2" w:rsidP="00D364E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cs-CZ"/>
              </w:rPr>
              <w:t>tajemnice</w:t>
            </w:r>
          </w:p>
        </w:tc>
      </w:tr>
      <w:tr w:rsidR="000725D2" w14:paraId="1A699226" w14:textId="77777777" w:rsidTr="00D364EF">
        <w:trPr>
          <w:trHeight w:val="34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18B7" w14:textId="77777777" w:rsidR="000725D2" w:rsidRDefault="000725D2" w:rsidP="00D364E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Platnost kritéria od: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4FF4A7" w14:textId="4642F2E0" w:rsidR="000725D2" w:rsidRDefault="000725D2" w:rsidP="00D364E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</w:t>
            </w:r>
            <w:r w:rsidR="003472E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01.</w:t>
            </w:r>
            <w:r w:rsidR="003472E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2023</w:t>
            </w:r>
          </w:p>
        </w:tc>
      </w:tr>
      <w:tr w:rsidR="000725D2" w14:paraId="7129670A" w14:textId="77777777" w:rsidTr="00D364EF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18695C" w14:textId="77777777" w:rsidR="000725D2" w:rsidRDefault="000725D2" w:rsidP="00D364EF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8ED90B" w14:textId="7D554C8B" w:rsidR="000725D2" w:rsidRDefault="003472E7" w:rsidP="00D364E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01. 07. 2024</w:t>
            </w:r>
          </w:p>
        </w:tc>
      </w:tr>
      <w:tr w:rsidR="000725D2" w14:paraId="6C1814EC" w14:textId="77777777" w:rsidTr="00D364EF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62E7FD" w14:textId="77777777" w:rsidR="000725D2" w:rsidRDefault="000725D2" w:rsidP="00D364EF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AAA67" w14:textId="77777777" w:rsidR="000725D2" w:rsidRDefault="000725D2" w:rsidP="00D364E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72E783F6" w14:textId="77777777" w:rsidR="000725D2" w:rsidRPr="0061108E" w:rsidRDefault="000725D2" w:rsidP="000725D2">
      <w:pPr>
        <w:spacing w:line="259" w:lineRule="auto"/>
        <w:rPr>
          <w:rFonts w:ascii="Arial" w:hAnsi="Arial" w:cs="Arial"/>
        </w:rPr>
      </w:pPr>
    </w:p>
    <w:p w14:paraId="36BE79AA" w14:textId="77777777" w:rsidR="007A7114" w:rsidRPr="0061108E" w:rsidRDefault="00025071" w:rsidP="0061108E">
      <w:pPr>
        <w:spacing w:line="259" w:lineRule="auto"/>
        <w:jc w:val="both"/>
        <w:rPr>
          <w:rFonts w:ascii="Arial" w:hAnsi="Arial" w:cs="Arial"/>
        </w:rPr>
      </w:pPr>
      <w:r w:rsidRPr="0061108E">
        <w:rPr>
          <w:rFonts w:ascii="Arial" w:hAnsi="Arial" w:cs="Arial"/>
        </w:rPr>
        <w:t>ORP prostřednictvím orgánu soc</w:t>
      </w:r>
      <w:r w:rsidR="00BE5403" w:rsidRPr="0061108E">
        <w:rPr>
          <w:rFonts w:ascii="Arial" w:hAnsi="Arial" w:cs="Arial"/>
        </w:rPr>
        <w:t>iálně-právní ochrany dětí, který</w:t>
      </w:r>
      <w:r w:rsidRPr="0061108E">
        <w:rPr>
          <w:rFonts w:ascii="Arial" w:hAnsi="Arial" w:cs="Arial"/>
        </w:rPr>
        <w:t xml:space="preserve"> vede agendu dohod o výkonu pěstounské péče</w:t>
      </w:r>
      <w:r w:rsidR="00BE5403" w:rsidRPr="0061108E">
        <w:rPr>
          <w:rFonts w:ascii="Arial" w:hAnsi="Arial" w:cs="Arial"/>
        </w:rPr>
        <w:t>,</w:t>
      </w:r>
      <w:r w:rsidRPr="0061108E">
        <w:rPr>
          <w:rFonts w:ascii="Arial" w:hAnsi="Arial" w:cs="Arial"/>
        </w:rPr>
        <w:t xml:space="preserve"> spolupracuje s místně příslušným orgánem sociálně-právní ochrany </w:t>
      </w:r>
      <w:r w:rsidR="00BE5403" w:rsidRPr="0061108E">
        <w:rPr>
          <w:rFonts w:ascii="Arial" w:hAnsi="Arial" w:cs="Arial"/>
        </w:rPr>
        <w:t xml:space="preserve">dítěte </w:t>
      </w:r>
      <w:r w:rsidRPr="0061108E">
        <w:rPr>
          <w:rFonts w:ascii="Arial" w:hAnsi="Arial" w:cs="Arial"/>
        </w:rPr>
        <w:t xml:space="preserve">v rámci tvorby a realizace cílů individuálního plánu ochrany dítěte, které se stanovují na základě vyhodnocení situace dítěte v náhradní rodinné péči. Individuální plán ochrany dítěte je součástí spisové dokumentace vedené v rámci výkonu dohod o výkonu pěstounské péče a pracovník pověřený touto agendou pravidelně vyhodnocuje nastavené cíle a podílí se na jejich realizaci. </w:t>
      </w:r>
    </w:p>
    <w:p w14:paraId="444E4DFE" w14:textId="25A16057" w:rsidR="000725D2" w:rsidRPr="0061108E" w:rsidRDefault="000725D2" w:rsidP="000725D2">
      <w:pPr>
        <w:jc w:val="both"/>
        <w:rPr>
          <w:rFonts w:ascii="Arial" w:hAnsi="Arial" w:cs="Arial"/>
        </w:rPr>
      </w:pPr>
      <w:r w:rsidRPr="0061108E">
        <w:rPr>
          <w:rFonts w:ascii="Arial" w:hAnsi="Arial" w:cs="Arial"/>
        </w:rPr>
        <w:t xml:space="preserve">Umístění dítěte do pěstounské péče má být v ideálním případě dočasným uspořádáním života dítěte. Dítě svěřené do pěstounské péče je orgánem sociálně-právní ochrany dětí považováno za dítě ohrožené ve smyslu ustanovení § 6, ZSPOD. Klíčový pracovník vyhodnocuje situaci dítěte v oblastech jeho života, a života jeho náhradní rodiny. Zaměření a rozsah vyhodnocení situace dítěte upravuje legislativa, pro místní podmínky pak Standard kvality č. 9. Na základě vyhodnocení situace dítěte zpracovává klíčový pracovník IPOD, v němž plánuje jednotlivé cíle, jichž má být v daném případě pěstounské péče dosaženo. Při tvorbě IPOD se klíčový pracovník zabývá oblastmi života dítěte, náhradní rodiny, v nichž spatřuje možné ohrožení dítěte, jeho nenaplněné potřeby, prostor pro rozvoj potenciálu dítěte, stejně tak v případě pečujících osob. </w:t>
      </w:r>
    </w:p>
    <w:p w14:paraId="0B12DDF2" w14:textId="6CB5CBB0" w:rsidR="000725D2" w:rsidRPr="0061108E" w:rsidRDefault="000725D2" w:rsidP="000725D2">
      <w:pPr>
        <w:jc w:val="both"/>
        <w:rPr>
          <w:rFonts w:ascii="Arial" w:hAnsi="Arial" w:cs="Arial"/>
        </w:rPr>
      </w:pPr>
      <w:r w:rsidRPr="0061108E">
        <w:rPr>
          <w:rFonts w:ascii="Arial" w:hAnsi="Arial" w:cs="Arial"/>
        </w:rPr>
        <w:t xml:space="preserve">Mají-li rodiče dostatečnou motivaci k vytvoření podmínek pro přijetí dítěte do původní rodiny, klíčový pracovník zajišťuje rodičům odpovídající služby, např. sociálně-aktivizační služby pro rodiny s dětmi, poradenství v oblasti partnerských vztahů, výchovy, apod. Pokud rodiče nejsou schopni vytvořit podmínky pro zpětné přijetí dítěte do své péče, ale mají zájem o kontakt s dítětem, klíčový pracovník vede zúčastněné osoby k uskutečnění kontaktů. I tuto oblast života dítěte klíčový pracovník zohledňuje při tvorbě IPOD, v němž v popsané situaci zainteresovává do plnění cílů i rodiče dítěte. </w:t>
      </w:r>
    </w:p>
    <w:p w14:paraId="6DD94A21" w14:textId="2C5DA279" w:rsidR="000725D2" w:rsidRPr="0061108E" w:rsidRDefault="000725D2" w:rsidP="000725D2">
      <w:pPr>
        <w:jc w:val="both"/>
        <w:rPr>
          <w:rFonts w:ascii="Arial" w:hAnsi="Arial" w:cs="Arial"/>
        </w:rPr>
      </w:pPr>
      <w:r w:rsidRPr="0061108E">
        <w:rPr>
          <w:rFonts w:ascii="Arial" w:hAnsi="Arial" w:cs="Arial"/>
        </w:rPr>
        <w:t xml:space="preserve">V případě, že návrat dítěte do původní rodiny není možný </w:t>
      </w:r>
      <w:r w:rsidR="003472E7">
        <w:rPr>
          <w:rFonts w:ascii="Arial" w:hAnsi="Arial" w:cs="Arial"/>
        </w:rPr>
        <w:t>(</w:t>
      </w:r>
      <w:r w:rsidRPr="0061108E">
        <w:rPr>
          <w:rFonts w:ascii="Arial" w:hAnsi="Arial" w:cs="Arial"/>
        </w:rPr>
        <w:t xml:space="preserve">např. z důvodu, že rodiče neprojevují zájem o dítě; v orámcovaném časovém horizontu rodiče neprokáží snahu o změnu své situace, která vedla ke svěření dítěte do pěstounské péče; reálné schopnosti rodičů nejsou na takové úrovni, </w:t>
      </w:r>
      <w:r w:rsidR="003472E7">
        <w:rPr>
          <w:rFonts w:ascii="Arial" w:hAnsi="Arial" w:cs="Arial"/>
        </w:rPr>
        <w:t>aby mohli rodiče o dítě pečovat)</w:t>
      </w:r>
      <w:r w:rsidRPr="0061108E">
        <w:rPr>
          <w:rFonts w:ascii="Arial" w:hAnsi="Arial" w:cs="Arial"/>
        </w:rPr>
        <w:t xml:space="preserve"> a existující pěstounská péče je jediným možným uspořádáním poměrů dítěte, klíčový pracovník plánuje společně s pečujícími osobami a dítětem, je-li takového věku a rozumové vyspělosti, další průběh pěstounské péče. V popsané situaci se zaměřuje klíčový pracovník v plánování průběhu pěstounské péče na dlouhodobé cíle, a to v rámci oblastí hodnocení situace dítěte, blíže Standard č. 9. </w:t>
      </w:r>
    </w:p>
    <w:p w14:paraId="43FDBD30" w14:textId="77777777" w:rsidR="0061108E" w:rsidRPr="0061108E" w:rsidRDefault="0061108E" w:rsidP="0061108E">
      <w:pPr>
        <w:spacing w:line="259" w:lineRule="auto"/>
        <w:jc w:val="both"/>
        <w:rPr>
          <w:rFonts w:ascii="Arial" w:hAnsi="Arial" w:cs="Arial"/>
        </w:rPr>
      </w:pPr>
      <w:r w:rsidRPr="0061108E">
        <w:rPr>
          <w:rFonts w:ascii="Arial" w:hAnsi="Arial" w:cs="Arial"/>
        </w:rPr>
        <w:lastRenderedPageBreak/>
        <w:t>Zpravidla pracovník pověřený agendou dohod o výkonu pěstounské péče je současně orgánem sociálně-právní ochrany, který vede spis dítěte svěřeného do pěstounské péče. Pokud se nejedná o téhož pracovníka (např. je-li dítě trvale hlášeno v jiném ORP), je nezbytnou podmínkou při vytváření plánu jejich vzájemná úzká spolupráce.</w:t>
      </w:r>
    </w:p>
    <w:p w14:paraId="784FB52C" w14:textId="77777777" w:rsidR="0061108E" w:rsidRPr="0061108E" w:rsidRDefault="0061108E" w:rsidP="0061108E">
      <w:pPr>
        <w:spacing w:after="0"/>
        <w:jc w:val="both"/>
        <w:rPr>
          <w:rFonts w:ascii="Arial" w:hAnsi="Arial" w:cs="Arial"/>
        </w:rPr>
      </w:pPr>
      <w:r w:rsidRPr="0061108E">
        <w:rPr>
          <w:rFonts w:ascii="Arial" w:hAnsi="Arial" w:cs="Arial"/>
        </w:rPr>
        <w:t>Individuální plány ochrany dítěte jsou v kopii založeny rovněž ve spisu pěstounů.</w:t>
      </w:r>
    </w:p>
    <w:p w14:paraId="24E657EA" w14:textId="77777777" w:rsidR="0061108E" w:rsidRDefault="0061108E" w:rsidP="0061108E">
      <w:pPr>
        <w:jc w:val="both"/>
        <w:rPr>
          <w:rFonts w:ascii="Arial" w:hAnsi="Arial" w:cs="Arial"/>
        </w:rPr>
      </w:pPr>
    </w:p>
    <w:p w14:paraId="33C77A75" w14:textId="77777777" w:rsidR="0061108E" w:rsidRPr="000725D2" w:rsidRDefault="0061108E" w:rsidP="000725D2">
      <w:pPr>
        <w:jc w:val="both"/>
        <w:rPr>
          <w:rFonts w:ascii="Arial" w:hAnsi="Arial" w:cs="Arial"/>
        </w:rPr>
      </w:pPr>
    </w:p>
    <w:p w14:paraId="06B1BB2A" w14:textId="77777777" w:rsidR="007A7114" w:rsidRDefault="007A7114" w:rsidP="00EB2EF6">
      <w:pPr>
        <w:jc w:val="both"/>
        <w:rPr>
          <w:rFonts w:ascii="Arial" w:hAnsi="Arial" w:cs="Arial"/>
        </w:rPr>
      </w:pPr>
    </w:p>
    <w:p w14:paraId="6B65F9DF" w14:textId="77777777" w:rsidR="007A7114" w:rsidRDefault="007A7114" w:rsidP="00EB2EF6">
      <w:pPr>
        <w:jc w:val="both"/>
        <w:rPr>
          <w:rFonts w:ascii="Arial" w:hAnsi="Arial" w:cs="Arial"/>
        </w:rPr>
      </w:pPr>
    </w:p>
    <w:p w14:paraId="422FC205" w14:textId="77777777" w:rsidR="007A7114" w:rsidRDefault="007A7114" w:rsidP="00EB2EF6">
      <w:pPr>
        <w:jc w:val="both"/>
        <w:rPr>
          <w:rFonts w:ascii="Arial" w:hAnsi="Arial" w:cs="Arial"/>
        </w:rPr>
      </w:pPr>
    </w:p>
    <w:p w14:paraId="3D3303C5" w14:textId="77777777" w:rsidR="007A7114" w:rsidRDefault="007A7114" w:rsidP="00EB2EF6">
      <w:pPr>
        <w:jc w:val="both"/>
        <w:rPr>
          <w:rFonts w:ascii="Arial" w:hAnsi="Arial" w:cs="Arial"/>
        </w:rPr>
      </w:pPr>
    </w:p>
    <w:p w14:paraId="6924811E" w14:textId="77777777" w:rsidR="007A7114" w:rsidRDefault="007A7114" w:rsidP="00EB2EF6">
      <w:pPr>
        <w:jc w:val="both"/>
        <w:rPr>
          <w:rFonts w:ascii="Arial" w:hAnsi="Arial" w:cs="Arial"/>
        </w:rPr>
      </w:pPr>
    </w:p>
    <w:p w14:paraId="387A52F6" w14:textId="77777777" w:rsidR="007A7114" w:rsidRDefault="007A7114" w:rsidP="00EB2EF6">
      <w:pPr>
        <w:jc w:val="both"/>
        <w:rPr>
          <w:rFonts w:ascii="Arial" w:hAnsi="Arial" w:cs="Arial"/>
        </w:rPr>
      </w:pPr>
    </w:p>
    <w:p w14:paraId="47CD72E5" w14:textId="77777777" w:rsidR="007A7114" w:rsidRDefault="007A7114" w:rsidP="00EB2EF6">
      <w:pPr>
        <w:jc w:val="both"/>
        <w:rPr>
          <w:rFonts w:ascii="Arial" w:hAnsi="Arial" w:cs="Arial"/>
        </w:rPr>
      </w:pPr>
    </w:p>
    <w:p w14:paraId="2FBD98A1" w14:textId="77777777" w:rsidR="007A7114" w:rsidRDefault="007A7114" w:rsidP="00EB2EF6">
      <w:pPr>
        <w:jc w:val="both"/>
        <w:rPr>
          <w:rFonts w:ascii="Arial" w:hAnsi="Arial" w:cs="Arial"/>
        </w:rPr>
      </w:pPr>
    </w:p>
    <w:p w14:paraId="17951F60" w14:textId="77777777" w:rsidR="007A7114" w:rsidRDefault="007A7114" w:rsidP="00EB2EF6">
      <w:pPr>
        <w:jc w:val="both"/>
        <w:rPr>
          <w:rFonts w:ascii="Arial" w:hAnsi="Arial" w:cs="Arial"/>
        </w:rPr>
      </w:pPr>
    </w:p>
    <w:p w14:paraId="4EE152E8" w14:textId="77777777" w:rsidR="007A7114" w:rsidRDefault="007A7114" w:rsidP="00EB2EF6">
      <w:pPr>
        <w:jc w:val="both"/>
        <w:rPr>
          <w:rFonts w:ascii="Arial" w:hAnsi="Arial" w:cs="Arial"/>
        </w:rPr>
      </w:pPr>
    </w:p>
    <w:p w14:paraId="35366E7D" w14:textId="77777777" w:rsidR="007A7114" w:rsidRDefault="007A7114" w:rsidP="00EB2EF6">
      <w:pPr>
        <w:jc w:val="both"/>
        <w:rPr>
          <w:rFonts w:ascii="Arial" w:hAnsi="Arial" w:cs="Arial"/>
        </w:rPr>
      </w:pPr>
    </w:p>
    <w:p w14:paraId="043993F2" w14:textId="77777777" w:rsidR="007A7114" w:rsidRDefault="007A7114" w:rsidP="00EB2EF6">
      <w:pPr>
        <w:jc w:val="both"/>
        <w:rPr>
          <w:rFonts w:ascii="Arial" w:hAnsi="Arial" w:cs="Arial"/>
        </w:rPr>
      </w:pPr>
    </w:p>
    <w:p w14:paraId="2FED58EC" w14:textId="77777777" w:rsidR="00160534" w:rsidRDefault="00160534" w:rsidP="00025071">
      <w:pPr>
        <w:spacing w:after="0"/>
        <w:jc w:val="both"/>
        <w:rPr>
          <w:rFonts w:ascii="Arial" w:hAnsi="Arial" w:cs="Arial"/>
        </w:rPr>
      </w:pPr>
    </w:p>
    <w:p w14:paraId="3F791D71" w14:textId="77777777" w:rsidR="00A60DC9" w:rsidRDefault="00A60DC9" w:rsidP="00025071">
      <w:pPr>
        <w:spacing w:after="0"/>
        <w:jc w:val="both"/>
        <w:rPr>
          <w:rFonts w:ascii="Arial" w:hAnsi="Arial" w:cs="Arial"/>
        </w:rPr>
      </w:pPr>
    </w:p>
    <w:p w14:paraId="246B4B60" w14:textId="77777777" w:rsidR="00A60DC9" w:rsidRDefault="00A60DC9" w:rsidP="00025071">
      <w:pPr>
        <w:spacing w:after="0"/>
        <w:jc w:val="both"/>
        <w:rPr>
          <w:rFonts w:ascii="Arial" w:hAnsi="Arial" w:cs="Arial"/>
        </w:rPr>
      </w:pPr>
    </w:p>
    <w:p w14:paraId="433754C0" w14:textId="77777777" w:rsidR="00FB5098" w:rsidRDefault="00FB5098" w:rsidP="00025071">
      <w:pPr>
        <w:spacing w:after="0"/>
        <w:jc w:val="both"/>
        <w:rPr>
          <w:rFonts w:ascii="Arial" w:hAnsi="Arial" w:cs="Arial"/>
        </w:rPr>
      </w:pPr>
    </w:p>
    <w:p w14:paraId="3CBB3067" w14:textId="77777777" w:rsidR="00FB5098" w:rsidRDefault="00FB5098" w:rsidP="00025071">
      <w:pPr>
        <w:spacing w:after="0"/>
        <w:jc w:val="both"/>
        <w:rPr>
          <w:rFonts w:ascii="Arial" w:hAnsi="Arial" w:cs="Arial"/>
        </w:rPr>
      </w:pPr>
    </w:p>
    <w:p w14:paraId="743CB369" w14:textId="77777777" w:rsidR="00FB5098" w:rsidRDefault="00FB5098" w:rsidP="00025071">
      <w:pPr>
        <w:spacing w:after="0"/>
        <w:jc w:val="both"/>
        <w:rPr>
          <w:rFonts w:ascii="Arial" w:hAnsi="Arial" w:cs="Arial"/>
        </w:rPr>
      </w:pPr>
    </w:p>
    <w:p w14:paraId="57BBB4BC" w14:textId="77777777" w:rsidR="00FB5098" w:rsidRDefault="00FB5098" w:rsidP="00025071">
      <w:pPr>
        <w:spacing w:after="0"/>
        <w:jc w:val="both"/>
        <w:rPr>
          <w:rFonts w:ascii="Arial" w:hAnsi="Arial" w:cs="Arial"/>
        </w:rPr>
      </w:pPr>
    </w:p>
    <w:p w14:paraId="57117839" w14:textId="77777777" w:rsidR="00FB5098" w:rsidRDefault="00FB5098" w:rsidP="00025071">
      <w:pPr>
        <w:spacing w:after="0"/>
        <w:jc w:val="both"/>
        <w:rPr>
          <w:rFonts w:ascii="Arial" w:hAnsi="Arial" w:cs="Arial"/>
        </w:rPr>
      </w:pPr>
    </w:p>
    <w:p w14:paraId="543DFA13" w14:textId="77777777" w:rsidR="00FB5098" w:rsidRDefault="00FB5098" w:rsidP="00025071">
      <w:pPr>
        <w:spacing w:after="0"/>
        <w:jc w:val="both"/>
        <w:rPr>
          <w:rFonts w:ascii="Arial" w:hAnsi="Arial" w:cs="Arial"/>
        </w:rPr>
      </w:pPr>
    </w:p>
    <w:p w14:paraId="68AF7CCC" w14:textId="77777777" w:rsidR="00FB5098" w:rsidRDefault="00FB5098" w:rsidP="00025071">
      <w:pPr>
        <w:spacing w:after="0"/>
        <w:jc w:val="both"/>
        <w:rPr>
          <w:rFonts w:ascii="Arial" w:hAnsi="Arial" w:cs="Arial"/>
        </w:rPr>
      </w:pPr>
    </w:p>
    <w:p w14:paraId="2F538C68" w14:textId="77777777" w:rsidR="00FB5098" w:rsidRDefault="00FB5098" w:rsidP="00025071">
      <w:pPr>
        <w:spacing w:after="0"/>
        <w:jc w:val="both"/>
        <w:rPr>
          <w:rFonts w:ascii="Arial" w:hAnsi="Arial" w:cs="Arial"/>
        </w:rPr>
      </w:pPr>
    </w:p>
    <w:p w14:paraId="333E33A5" w14:textId="77777777" w:rsidR="00FB5098" w:rsidRDefault="00FB5098" w:rsidP="00025071">
      <w:pPr>
        <w:spacing w:after="0"/>
        <w:jc w:val="both"/>
        <w:rPr>
          <w:rFonts w:ascii="Arial" w:hAnsi="Arial" w:cs="Arial"/>
        </w:rPr>
      </w:pPr>
    </w:p>
    <w:p w14:paraId="74500DD1" w14:textId="77777777" w:rsidR="00FB5098" w:rsidRDefault="00FB5098" w:rsidP="00025071">
      <w:pPr>
        <w:spacing w:after="0"/>
        <w:jc w:val="both"/>
        <w:rPr>
          <w:rFonts w:ascii="Arial" w:hAnsi="Arial" w:cs="Arial"/>
        </w:rPr>
      </w:pPr>
    </w:p>
    <w:p w14:paraId="3E2EF2B4" w14:textId="77777777" w:rsidR="00FB5098" w:rsidRDefault="00FB5098" w:rsidP="00025071">
      <w:pPr>
        <w:spacing w:after="0"/>
        <w:jc w:val="both"/>
        <w:rPr>
          <w:rFonts w:ascii="Arial" w:hAnsi="Arial" w:cs="Arial"/>
        </w:rPr>
      </w:pPr>
    </w:p>
    <w:p w14:paraId="2A21ACE6" w14:textId="77777777" w:rsidR="00FB5098" w:rsidRDefault="00FB5098" w:rsidP="00025071">
      <w:pPr>
        <w:spacing w:after="0"/>
        <w:jc w:val="both"/>
        <w:rPr>
          <w:rFonts w:ascii="Arial" w:hAnsi="Arial" w:cs="Arial"/>
        </w:rPr>
      </w:pPr>
    </w:p>
    <w:p w14:paraId="68F2AE4C" w14:textId="77777777" w:rsidR="00FB5098" w:rsidRDefault="00FB5098" w:rsidP="00025071">
      <w:pPr>
        <w:spacing w:after="0"/>
        <w:jc w:val="both"/>
        <w:rPr>
          <w:rFonts w:ascii="Arial" w:hAnsi="Arial" w:cs="Arial"/>
        </w:rPr>
      </w:pPr>
    </w:p>
    <w:p w14:paraId="41158309" w14:textId="77777777" w:rsidR="00FB5098" w:rsidRDefault="00FB5098" w:rsidP="00025071">
      <w:pPr>
        <w:spacing w:after="0"/>
        <w:jc w:val="both"/>
        <w:rPr>
          <w:rFonts w:ascii="Arial" w:hAnsi="Arial" w:cs="Arial"/>
        </w:rPr>
      </w:pPr>
    </w:p>
    <w:p w14:paraId="7150B98C" w14:textId="77777777" w:rsidR="00FB5098" w:rsidRDefault="00FB5098" w:rsidP="00025071">
      <w:pPr>
        <w:spacing w:after="0"/>
        <w:jc w:val="both"/>
        <w:rPr>
          <w:rFonts w:ascii="Arial" w:hAnsi="Arial" w:cs="Arial"/>
        </w:rPr>
      </w:pPr>
    </w:p>
    <w:p w14:paraId="40EB226D" w14:textId="77777777" w:rsidR="00FB5098" w:rsidRDefault="00FB5098" w:rsidP="00025071">
      <w:pPr>
        <w:spacing w:after="0"/>
        <w:jc w:val="both"/>
        <w:rPr>
          <w:rFonts w:ascii="Arial" w:hAnsi="Arial" w:cs="Arial"/>
        </w:rPr>
      </w:pPr>
    </w:p>
    <w:p w14:paraId="17947F19" w14:textId="77777777" w:rsidR="00FB5098" w:rsidRDefault="00FB5098" w:rsidP="00025071">
      <w:pPr>
        <w:spacing w:after="0"/>
        <w:jc w:val="both"/>
        <w:rPr>
          <w:rFonts w:ascii="Arial" w:hAnsi="Arial" w:cs="Arial"/>
        </w:rPr>
      </w:pPr>
    </w:p>
    <w:p w14:paraId="36DCB135" w14:textId="77777777" w:rsidR="00FB5098" w:rsidRDefault="00FB5098" w:rsidP="00025071">
      <w:pPr>
        <w:spacing w:after="0"/>
        <w:jc w:val="both"/>
        <w:rPr>
          <w:rFonts w:ascii="Arial" w:hAnsi="Arial" w:cs="Arial"/>
        </w:rPr>
      </w:pPr>
    </w:p>
    <w:p w14:paraId="4B8710E6" w14:textId="77777777" w:rsidR="00FB5098" w:rsidRDefault="00FB5098" w:rsidP="00025071">
      <w:pPr>
        <w:spacing w:after="0"/>
        <w:jc w:val="both"/>
        <w:rPr>
          <w:rFonts w:ascii="Arial" w:hAnsi="Arial" w:cs="Arial"/>
        </w:rPr>
      </w:pPr>
    </w:p>
    <w:p w14:paraId="17A02ECF" w14:textId="77777777" w:rsidR="00FB5098" w:rsidRDefault="00FB5098" w:rsidP="00025071">
      <w:pPr>
        <w:spacing w:after="0"/>
        <w:jc w:val="both"/>
        <w:rPr>
          <w:rFonts w:ascii="Arial" w:hAnsi="Arial" w:cs="Arial"/>
        </w:rPr>
      </w:pPr>
    </w:p>
    <w:p w14:paraId="77307A36" w14:textId="77777777" w:rsidR="00FB5098" w:rsidRDefault="00FB5098" w:rsidP="00025071">
      <w:pPr>
        <w:spacing w:after="0"/>
        <w:jc w:val="both"/>
        <w:rPr>
          <w:rFonts w:ascii="Arial" w:hAnsi="Arial" w:cs="Arial"/>
        </w:rPr>
      </w:pPr>
    </w:p>
    <w:p w14:paraId="19CD609B" w14:textId="77777777" w:rsidR="00FB5098" w:rsidRDefault="00FB5098" w:rsidP="00025071">
      <w:pPr>
        <w:spacing w:after="0"/>
        <w:jc w:val="both"/>
        <w:rPr>
          <w:rFonts w:ascii="Arial" w:hAnsi="Arial" w:cs="Arial"/>
        </w:rPr>
      </w:pPr>
    </w:p>
    <w:p w14:paraId="76FFDEDD" w14:textId="77777777" w:rsidR="00FB5098" w:rsidRDefault="00FB5098" w:rsidP="00025071">
      <w:pPr>
        <w:spacing w:after="0"/>
        <w:jc w:val="both"/>
        <w:rPr>
          <w:rFonts w:ascii="Arial" w:hAnsi="Arial" w:cs="Arial"/>
        </w:rPr>
      </w:pPr>
    </w:p>
    <w:p w14:paraId="5115CC34" w14:textId="77777777" w:rsidR="00FB5098" w:rsidRDefault="00FB5098" w:rsidP="00025071">
      <w:pPr>
        <w:spacing w:after="0"/>
        <w:jc w:val="both"/>
        <w:rPr>
          <w:rFonts w:ascii="Arial" w:hAnsi="Arial" w:cs="Arial"/>
        </w:rPr>
      </w:pPr>
    </w:p>
    <w:tbl>
      <w:tblPr>
        <w:tblStyle w:val="Mkatabulky"/>
        <w:tblpPr w:leftFromText="141" w:rightFromText="141" w:horzAnchor="margin" w:tblpY="360"/>
        <w:tblW w:w="9209" w:type="dxa"/>
        <w:tblInd w:w="0" w:type="dxa"/>
        <w:tblLook w:val="04A0" w:firstRow="1" w:lastRow="0" w:firstColumn="1" w:lastColumn="0" w:noHBand="0" w:noVBand="1"/>
      </w:tblPr>
      <w:tblGrid>
        <w:gridCol w:w="2265"/>
        <w:gridCol w:w="6944"/>
      </w:tblGrid>
      <w:tr w:rsidR="00E25DAD" w14:paraId="4C974B3C" w14:textId="77777777" w:rsidTr="00D364EF"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C47D3E9" w14:textId="77777777" w:rsidR="00E25DAD" w:rsidRDefault="00E25DAD" w:rsidP="00D364E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standardu</w:t>
            </w:r>
          </w:p>
        </w:tc>
        <w:tc>
          <w:tcPr>
            <w:tcW w:w="6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99767F" w14:textId="77777777" w:rsidR="00E25DAD" w:rsidRPr="007A7114" w:rsidRDefault="00E25DAD" w:rsidP="00D364E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15. </w:t>
            </w:r>
            <w:r w:rsidRPr="007A7114">
              <w:rPr>
                <w:rFonts w:ascii="Consolas" w:eastAsia="Times New Roman" w:hAnsi="Consolas" w:cs="Courier New"/>
                <w:color w:val="333333"/>
                <w:sz w:val="21"/>
                <w:szCs w:val="21"/>
                <w:lang w:eastAsia="cs-CZ"/>
              </w:rPr>
              <w:t xml:space="preserve"> </w:t>
            </w:r>
            <w:r w:rsidRPr="007A7114">
              <w:rPr>
                <w:rFonts w:ascii="Arial" w:hAnsi="Arial" w:cs="Arial"/>
                <w:b/>
              </w:rPr>
              <w:t>Dohoda o výkonu pěstounské péče</w:t>
            </w:r>
          </w:p>
          <w:p w14:paraId="6C63D2B5" w14:textId="77777777" w:rsidR="00E25DAD" w:rsidRDefault="00E25DAD" w:rsidP="00D364E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E25DAD" w14:paraId="16E6AC25" w14:textId="77777777" w:rsidTr="00D364EF">
        <w:trPr>
          <w:trHeight w:val="550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22C6" w14:textId="77777777" w:rsidR="00E25DAD" w:rsidRDefault="00E25DAD" w:rsidP="00D364E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Kritérium standardu</w:t>
            </w:r>
          </w:p>
        </w:tc>
        <w:tc>
          <w:tcPr>
            <w:tcW w:w="69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F8E7EF" w14:textId="77777777" w:rsidR="00E25DAD" w:rsidRPr="00B0677E" w:rsidRDefault="00E25DAD" w:rsidP="00D364EF">
            <w:pPr>
              <w:tabs>
                <w:tab w:val="left" w:pos="5355"/>
              </w:tabs>
              <w:spacing w:line="240" w:lineRule="auto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15d</w:t>
            </w:r>
            <w:r w:rsidRPr="00B0677E">
              <w:rPr>
                <w:rFonts w:ascii="Arial" w:hAnsi="Arial" w:cs="Arial"/>
                <w:b/>
                <w:i/>
              </w:rPr>
              <w:t xml:space="preserve"> </w:t>
            </w:r>
            <w:r w:rsidRPr="007A7114">
              <w:rPr>
                <w:rFonts w:ascii="Consolas" w:eastAsia="Times New Roman" w:hAnsi="Consolas" w:cs="Courier New"/>
                <w:color w:val="333333"/>
                <w:sz w:val="21"/>
                <w:szCs w:val="21"/>
                <w:lang w:eastAsia="cs-CZ"/>
              </w:rPr>
              <w:t xml:space="preserve"> </w:t>
            </w:r>
            <w:r w:rsidRPr="00163990">
              <w:rPr>
                <w:rFonts w:ascii="Consolas" w:eastAsia="Times New Roman" w:hAnsi="Consolas" w:cs="Courier New"/>
                <w:color w:val="333333"/>
                <w:sz w:val="21"/>
                <w:szCs w:val="21"/>
                <w:lang w:eastAsia="cs-CZ"/>
              </w:rPr>
              <w:t xml:space="preserve"> </w:t>
            </w:r>
            <w:r w:rsidRPr="00163990">
              <w:rPr>
                <w:rFonts w:ascii="Arial" w:hAnsi="Arial" w:cs="Arial"/>
                <w:b/>
                <w:i/>
              </w:rPr>
              <w:t>Orgány sociálně-právní ochrany, které mají s osobami pečujícími a osobami v evidenci uzavřeny dohody o výkonu pěstounské péče, mají pro osoby pečující a osoby v evidenci, se kterými mají uzavřenu dohodu o výkonu pěstounské péče, vypracovaný následný vzdělávací plán zaměřený na rozvoj kompetencí osoby pečující nebo osoby v evidenci a na zvyšování kvality výkonu pěstounské péče.</w:t>
            </w:r>
          </w:p>
        </w:tc>
      </w:tr>
      <w:tr w:rsidR="00E25DAD" w14:paraId="0C6D5EA5" w14:textId="77777777" w:rsidTr="00D364EF">
        <w:trPr>
          <w:trHeight w:val="34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C5B5" w14:textId="77777777" w:rsidR="00E25DAD" w:rsidRDefault="00E25DAD" w:rsidP="00D364E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Závazné pro: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BB886C" w14:textId="77777777" w:rsidR="00E25DAD" w:rsidRDefault="00E25DAD" w:rsidP="00D364E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orgán sociálně-právní ochrany dětí Kostelec nad Orlicí</w:t>
            </w:r>
          </w:p>
        </w:tc>
      </w:tr>
      <w:tr w:rsidR="00E25DAD" w14:paraId="7FFB3716" w14:textId="77777777" w:rsidTr="00D364EF">
        <w:trPr>
          <w:trHeight w:val="34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9763" w14:textId="77777777" w:rsidR="00E25DAD" w:rsidRDefault="00E25DAD" w:rsidP="00D364E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Vypracoval: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C09AB1" w14:textId="77777777" w:rsidR="00E25DAD" w:rsidRDefault="00E25DAD" w:rsidP="00D364E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odbor sociálních věcí</w:t>
            </w:r>
          </w:p>
        </w:tc>
      </w:tr>
      <w:tr w:rsidR="00E25DAD" w14:paraId="6B53BCF9" w14:textId="77777777" w:rsidTr="00D364EF">
        <w:trPr>
          <w:trHeight w:val="34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4F6F" w14:textId="77777777" w:rsidR="00E25DAD" w:rsidRDefault="00E25DAD" w:rsidP="00D364E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Schválil/a: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5D4CAF" w14:textId="77777777" w:rsidR="00E25DAD" w:rsidRDefault="00E25DAD" w:rsidP="00D364E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cs-CZ"/>
              </w:rPr>
              <w:t>tajemnice</w:t>
            </w:r>
          </w:p>
        </w:tc>
      </w:tr>
      <w:tr w:rsidR="00E25DAD" w14:paraId="31300D3E" w14:textId="77777777" w:rsidTr="00D364EF">
        <w:trPr>
          <w:trHeight w:val="34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8FC7" w14:textId="77777777" w:rsidR="00E25DAD" w:rsidRDefault="00E25DAD" w:rsidP="00D364E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Platnost kritéria od: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E96763" w14:textId="72C9906A" w:rsidR="00E25DAD" w:rsidRDefault="00E25DAD" w:rsidP="00D364E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</w:t>
            </w:r>
            <w:r w:rsidR="006236F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01.</w:t>
            </w:r>
            <w:r w:rsidR="006236F3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</w:rPr>
              <w:t>2023</w:t>
            </w:r>
          </w:p>
        </w:tc>
      </w:tr>
      <w:tr w:rsidR="00E25DAD" w14:paraId="4BE3FCEC" w14:textId="77777777" w:rsidTr="00D364EF">
        <w:trPr>
          <w:trHeight w:val="34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78D9EB" w14:textId="77777777" w:rsidR="00E25DAD" w:rsidRDefault="00E25DAD" w:rsidP="00D364E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revize: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4CD069" w14:textId="68B8169F" w:rsidR="00E25DAD" w:rsidRDefault="003472E7" w:rsidP="003472E7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01. 07. 2024</w:t>
            </w:r>
          </w:p>
        </w:tc>
      </w:tr>
      <w:tr w:rsidR="00E25DAD" w14:paraId="1EA72A69" w14:textId="77777777" w:rsidTr="00D364EF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6ACD18" w14:textId="77777777" w:rsidR="00E25DAD" w:rsidRDefault="00E25DAD" w:rsidP="00D364EF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ABFA7" w14:textId="77777777" w:rsidR="00E25DAD" w:rsidRDefault="00E25DAD" w:rsidP="00D364EF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E12AF3A" w14:textId="77777777" w:rsidR="00E25DAD" w:rsidRDefault="00E25DAD" w:rsidP="00FB5098">
      <w:pPr>
        <w:jc w:val="both"/>
        <w:rPr>
          <w:rFonts w:ascii="Arial" w:hAnsi="Arial" w:cs="Arial"/>
        </w:rPr>
      </w:pPr>
    </w:p>
    <w:p w14:paraId="7DD8F692" w14:textId="77777777" w:rsidR="00FB5098" w:rsidRPr="00FB5098" w:rsidRDefault="00FB5098" w:rsidP="00FB5098">
      <w:pPr>
        <w:jc w:val="both"/>
        <w:rPr>
          <w:rFonts w:ascii="Arial" w:hAnsi="Arial" w:cs="Arial"/>
        </w:rPr>
      </w:pPr>
      <w:r w:rsidRPr="00FB5098">
        <w:rPr>
          <w:rFonts w:ascii="Arial" w:hAnsi="Arial" w:cs="Arial"/>
        </w:rPr>
        <w:t xml:space="preserve">Pečující osoba má zákonnou povinnost zvyšovat si znalosti a dovednosti v oblasti výchovy a péče o dítě v rozsahu 24 hodin v době 12 kalendářních měsíců po sobě jdoucích, viz ustanovení § 47a, ZSPOD. </w:t>
      </w:r>
    </w:p>
    <w:p w14:paraId="07782937" w14:textId="77777777" w:rsidR="00025071" w:rsidRPr="005721D6" w:rsidRDefault="00025071" w:rsidP="003472E7">
      <w:pPr>
        <w:spacing w:after="120"/>
        <w:jc w:val="both"/>
        <w:rPr>
          <w:rFonts w:ascii="Arial" w:hAnsi="Arial" w:cs="Arial"/>
        </w:rPr>
      </w:pPr>
      <w:r w:rsidRPr="005721D6">
        <w:rPr>
          <w:rFonts w:ascii="Arial" w:hAnsi="Arial" w:cs="Arial"/>
        </w:rPr>
        <w:t>ORP prostřednictvím orgánu sociálně-právní ochrany dětí má v rámci dohod o výkonu pěstounské péče vypracován vzdělávací plán (příloha č.</w:t>
      </w:r>
      <w:r w:rsidR="00BE5403" w:rsidRPr="005721D6">
        <w:rPr>
          <w:rFonts w:ascii="Arial" w:hAnsi="Arial" w:cs="Arial"/>
        </w:rPr>
        <w:t xml:space="preserve"> </w:t>
      </w:r>
      <w:r w:rsidR="00DC6667" w:rsidRPr="005721D6">
        <w:rPr>
          <w:rFonts w:ascii="Arial" w:hAnsi="Arial" w:cs="Arial"/>
        </w:rPr>
        <w:t>2</w:t>
      </w:r>
      <w:r w:rsidRPr="005721D6">
        <w:rPr>
          <w:rFonts w:ascii="Arial" w:hAnsi="Arial" w:cs="Arial"/>
        </w:rPr>
        <w:t xml:space="preserve">), který je </w:t>
      </w:r>
      <w:r w:rsidR="00397CC5" w:rsidRPr="005721D6">
        <w:rPr>
          <w:rFonts w:ascii="Arial" w:hAnsi="Arial" w:cs="Arial"/>
        </w:rPr>
        <w:t>zaměřen</w:t>
      </w:r>
      <w:r w:rsidRPr="005721D6">
        <w:rPr>
          <w:rFonts w:ascii="Arial" w:hAnsi="Arial" w:cs="Arial"/>
        </w:rPr>
        <w:t xml:space="preserve"> na aktuální vzdělávací potřeby jednotlivých pěstoun</w:t>
      </w:r>
      <w:r w:rsidR="00BE5403" w:rsidRPr="005721D6">
        <w:rPr>
          <w:rFonts w:ascii="Arial" w:hAnsi="Arial" w:cs="Arial"/>
        </w:rPr>
        <w:t>ských rodin</w:t>
      </w:r>
      <w:r w:rsidRPr="005721D6">
        <w:rPr>
          <w:rFonts w:ascii="Arial" w:hAnsi="Arial" w:cs="Arial"/>
        </w:rPr>
        <w:t xml:space="preserve"> na základě pravidelného sledování a vyhodnocování průběhu pěstounské péče a na základě individuálních relevantních požadavků jednotlivých pěstounů. Vzdělávací plán je stanoven vždy na období jednoho </w:t>
      </w:r>
      <w:r w:rsidR="00BE5403" w:rsidRPr="005721D6">
        <w:rPr>
          <w:rFonts w:ascii="Arial" w:hAnsi="Arial" w:cs="Arial"/>
        </w:rPr>
        <w:t>kalendářního pololetí</w:t>
      </w:r>
      <w:r w:rsidRPr="005721D6">
        <w:rPr>
          <w:rFonts w:ascii="Arial" w:hAnsi="Arial" w:cs="Arial"/>
        </w:rPr>
        <w:t>, a to v rozsahu daném dohodou o výkonu pěstounské péče, která vychází z legislativní úpravy v rámci povinnosti jednotlivých pěstounů se dále vzdělávat a prohlubovat si své výchovné kompetence.</w:t>
      </w:r>
    </w:p>
    <w:p w14:paraId="27D1E54B" w14:textId="77777777" w:rsidR="00FB5098" w:rsidRPr="00FB5098" w:rsidRDefault="00E25DAD" w:rsidP="003472E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Plán vzdělávání</w:t>
      </w:r>
      <w:r w:rsidR="00FB5098" w:rsidRPr="00FB5098">
        <w:rPr>
          <w:rFonts w:ascii="Arial" w:hAnsi="Arial" w:cs="Arial"/>
        </w:rPr>
        <w:t xml:space="preserve"> reflektuje potřeby dítěte, hranice a limity pečujících a také dostupné možnosti v regionu. Při sestavování </w:t>
      </w:r>
      <w:r>
        <w:rPr>
          <w:rFonts w:ascii="Arial" w:hAnsi="Arial" w:cs="Arial"/>
        </w:rPr>
        <w:t>vzdělávacího plánu</w:t>
      </w:r>
      <w:r w:rsidR="00FB5098" w:rsidRPr="00FB5098">
        <w:rPr>
          <w:rFonts w:ascii="Arial" w:hAnsi="Arial" w:cs="Arial"/>
        </w:rPr>
        <w:t xml:space="preserve"> postupuje klíčový pracovník v součinnosti s pečující osobou. Pokud se na stanovených tématech rozvoje kompetencí pečující osoby klíčový pracovník a pečující osoba neshodnou, bude stanovený bod v</w:t>
      </w:r>
      <w:r>
        <w:rPr>
          <w:rFonts w:ascii="Arial" w:hAnsi="Arial" w:cs="Arial"/>
        </w:rPr>
        <w:t xml:space="preserve"> plánu </w:t>
      </w:r>
      <w:r w:rsidR="00FB5098" w:rsidRPr="00FB5098">
        <w:rPr>
          <w:rFonts w:ascii="Arial" w:hAnsi="Arial" w:cs="Arial"/>
        </w:rPr>
        <w:t xml:space="preserve">ponechán, pokud klíčový pracovník usoudí, že identifikovaná potřeba je zásadní pro kvalitní výkon pěstounské péče. V případě nesouhlasu Pečující osoba pak do </w:t>
      </w:r>
      <w:r>
        <w:rPr>
          <w:rFonts w:ascii="Arial" w:hAnsi="Arial" w:cs="Arial"/>
        </w:rPr>
        <w:t xml:space="preserve">vzdělávacího plánu </w:t>
      </w:r>
      <w:r w:rsidR="00FB5098" w:rsidRPr="00FB5098">
        <w:rPr>
          <w:rFonts w:ascii="Arial" w:hAnsi="Arial" w:cs="Arial"/>
        </w:rPr>
        <w:t xml:space="preserve">připojí prohlášení, že se s tím kterým bodem neidentifikuje, nesouhlasí s ním. </w:t>
      </w:r>
    </w:p>
    <w:p w14:paraId="3A563E92" w14:textId="77777777" w:rsidR="00FB5098" w:rsidRDefault="00FB5098" w:rsidP="00FB5098">
      <w:pPr>
        <w:jc w:val="both"/>
        <w:rPr>
          <w:rFonts w:ascii="Arial" w:hAnsi="Arial" w:cs="Arial"/>
        </w:rPr>
      </w:pPr>
      <w:r w:rsidRPr="00FB5098">
        <w:rPr>
          <w:rFonts w:ascii="Arial" w:hAnsi="Arial" w:cs="Arial"/>
        </w:rPr>
        <w:t xml:space="preserve">Plnění </w:t>
      </w:r>
      <w:r w:rsidR="00E25DAD">
        <w:rPr>
          <w:rFonts w:ascii="Arial" w:hAnsi="Arial" w:cs="Arial"/>
        </w:rPr>
        <w:t xml:space="preserve">vzdělávacího plánu </w:t>
      </w:r>
      <w:r w:rsidRPr="00FB5098">
        <w:rPr>
          <w:rFonts w:ascii="Arial" w:hAnsi="Arial" w:cs="Arial"/>
        </w:rPr>
        <w:t>lze realizovat účastí na vzdělávacích kurzech</w:t>
      </w:r>
      <w:r w:rsidR="005721D6">
        <w:rPr>
          <w:rFonts w:ascii="Arial" w:hAnsi="Arial" w:cs="Arial"/>
        </w:rPr>
        <w:t>. V odůvodněných případech i</w:t>
      </w:r>
      <w:r w:rsidRPr="00FB5098">
        <w:rPr>
          <w:rFonts w:ascii="Arial" w:hAnsi="Arial" w:cs="Arial"/>
        </w:rPr>
        <w:t xml:space="preserve"> </w:t>
      </w:r>
      <w:r w:rsidR="005721D6" w:rsidRPr="00FB5098">
        <w:rPr>
          <w:rFonts w:ascii="Arial" w:hAnsi="Arial" w:cs="Arial"/>
        </w:rPr>
        <w:t xml:space="preserve">samostudiem, </w:t>
      </w:r>
      <w:r w:rsidRPr="00FB5098">
        <w:rPr>
          <w:rFonts w:ascii="Arial" w:hAnsi="Arial" w:cs="Arial"/>
        </w:rPr>
        <w:t xml:space="preserve">účastí na individuálních konzultacích s odborníky na výchovu, psychologem, terapeutem, a také v rámci tematicky řízených rozhovorů klíčového pracovníka a pečujícího apod. </w:t>
      </w:r>
    </w:p>
    <w:p w14:paraId="19AB3617" w14:textId="77777777" w:rsidR="007A7114" w:rsidRDefault="007A7114" w:rsidP="00EB2EF6">
      <w:pPr>
        <w:jc w:val="both"/>
        <w:rPr>
          <w:rFonts w:ascii="Arial" w:hAnsi="Arial" w:cs="Arial"/>
        </w:rPr>
      </w:pPr>
    </w:p>
    <w:p w14:paraId="5846DC08" w14:textId="77777777" w:rsidR="00025071" w:rsidRDefault="00025071" w:rsidP="00EB2EF6">
      <w:pPr>
        <w:jc w:val="both"/>
        <w:rPr>
          <w:rFonts w:ascii="Arial" w:hAnsi="Arial" w:cs="Arial"/>
        </w:rPr>
      </w:pPr>
    </w:p>
    <w:p w14:paraId="31740A48" w14:textId="77777777" w:rsidR="007A7114" w:rsidRDefault="007A7114" w:rsidP="00EB2EF6">
      <w:pPr>
        <w:jc w:val="both"/>
        <w:rPr>
          <w:rFonts w:ascii="Arial" w:hAnsi="Arial" w:cs="Arial"/>
        </w:rPr>
      </w:pPr>
    </w:p>
    <w:p w14:paraId="4BBB2ACC" w14:textId="77777777" w:rsidR="007A7114" w:rsidRPr="00F81AE2" w:rsidRDefault="007A7114" w:rsidP="00EB2EF6">
      <w:pPr>
        <w:jc w:val="both"/>
        <w:rPr>
          <w:rFonts w:ascii="Arial" w:hAnsi="Arial" w:cs="Arial"/>
        </w:rPr>
      </w:pPr>
    </w:p>
    <w:p w14:paraId="6665A840" w14:textId="77777777" w:rsidR="00EB2EF6" w:rsidRDefault="00EB2EF6" w:rsidP="00EB2EF6">
      <w:pPr>
        <w:jc w:val="both"/>
        <w:rPr>
          <w:rFonts w:ascii="Arial" w:hAnsi="Arial" w:cs="Arial"/>
        </w:rPr>
      </w:pPr>
    </w:p>
    <w:p w14:paraId="64F49EC7" w14:textId="77777777" w:rsidR="00C86C03" w:rsidRDefault="00C86C03" w:rsidP="00EB2EF6">
      <w:pPr>
        <w:jc w:val="both"/>
        <w:rPr>
          <w:rFonts w:ascii="Arial" w:hAnsi="Arial" w:cs="Arial"/>
        </w:rPr>
      </w:pPr>
    </w:p>
    <w:p w14:paraId="177C17FB" w14:textId="77777777" w:rsidR="00C86C03" w:rsidRDefault="00C86C03" w:rsidP="00EB2EF6">
      <w:pPr>
        <w:jc w:val="both"/>
        <w:rPr>
          <w:rFonts w:ascii="Arial" w:hAnsi="Arial" w:cs="Arial"/>
        </w:rPr>
      </w:pPr>
    </w:p>
    <w:p w14:paraId="0EB0A9F0" w14:textId="77777777" w:rsidR="00C86C03" w:rsidRDefault="00C86C03" w:rsidP="00EB2EF6">
      <w:pPr>
        <w:jc w:val="both"/>
        <w:rPr>
          <w:rFonts w:ascii="Arial" w:hAnsi="Arial" w:cs="Arial"/>
        </w:rPr>
      </w:pPr>
    </w:p>
    <w:p w14:paraId="2A74270B" w14:textId="77777777" w:rsidR="00EB2EF6" w:rsidRPr="00055053" w:rsidRDefault="007A7114" w:rsidP="00C51EAF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PŘÍLOHA 1 – KRITÉRIUM 15</w:t>
      </w:r>
      <w:r w:rsidR="00163990">
        <w:rPr>
          <w:rFonts w:ascii="Arial" w:hAnsi="Arial" w:cs="Arial"/>
          <w:b/>
          <w:sz w:val="24"/>
          <w:szCs w:val="24"/>
        </w:rPr>
        <w:t>a</w:t>
      </w:r>
    </w:p>
    <w:p w14:paraId="450A9614" w14:textId="77777777" w:rsidR="001E5B21" w:rsidRDefault="001E5B21" w:rsidP="001E5B21">
      <w:pPr>
        <w:spacing w:after="0"/>
        <w:jc w:val="both"/>
        <w:rPr>
          <w:rFonts w:ascii="Arial" w:hAnsi="Arial" w:cs="Arial"/>
        </w:rPr>
      </w:pPr>
    </w:p>
    <w:p w14:paraId="422C693D" w14:textId="77777777" w:rsidR="001E5B21" w:rsidRDefault="001E5B21" w:rsidP="001E5B21">
      <w:pPr>
        <w:spacing w:after="0"/>
        <w:jc w:val="both"/>
        <w:rPr>
          <w:rFonts w:ascii="Arial" w:hAnsi="Arial" w:cs="Arial"/>
        </w:rPr>
      </w:pPr>
    </w:p>
    <w:p w14:paraId="3CCE192F" w14:textId="77777777" w:rsidR="00C51EAF" w:rsidRPr="002E45FB" w:rsidRDefault="00C51EAF" w:rsidP="00C51EAF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E45FB">
        <w:rPr>
          <w:rFonts w:ascii="Arial" w:hAnsi="Arial" w:cs="Arial"/>
          <w:b/>
          <w:sz w:val="20"/>
          <w:szCs w:val="20"/>
        </w:rPr>
        <w:t>Osoba pečující:</w:t>
      </w:r>
    </w:p>
    <w:p w14:paraId="49A8F99D" w14:textId="77777777" w:rsidR="00C51EAF" w:rsidRPr="002E45FB" w:rsidRDefault="00C51EAF" w:rsidP="00C51E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60534">
        <w:rPr>
          <w:rFonts w:ascii="Arial" w:hAnsi="Arial" w:cs="Arial"/>
          <w:sz w:val="20"/>
          <w:szCs w:val="20"/>
        </w:rPr>
        <w:t>Paní</w:t>
      </w:r>
      <w:r w:rsidRPr="002E45FB">
        <w:rPr>
          <w:rFonts w:ascii="Arial" w:hAnsi="Arial" w:cs="Arial"/>
          <w:sz w:val="20"/>
          <w:szCs w:val="20"/>
        </w:rPr>
        <w:t xml:space="preserve"> Jméno Příjmení, nar. </w:t>
      </w:r>
      <w:proofErr w:type="spellStart"/>
      <w:proofErr w:type="gramStart"/>
      <w:r w:rsidRPr="002E45FB">
        <w:rPr>
          <w:rFonts w:ascii="Arial" w:hAnsi="Arial" w:cs="Arial"/>
          <w:sz w:val="20"/>
          <w:szCs w:val="20"/>
        </w:rPr>
        <w:t>dd.mm</w:t>
      </w:r>
      <w:proofErr w:type="gramEnd"/>
      <w:r w:rsidRPr="002E45FB">
        <w:rPr>
          <w:rFonts w:ascii="Arial" w:hAnsi="Arial" w:cs="Arial"/>
          <w:sz w:val="20"/>
          <w:szCs w:val="20"/>
        </w:rPr>
        <w:t>.rrrr</w:t>
      </w:r>
      <w:proofErr w:type="spellEnd"/>
      <w:r w:rsidRPr="002E45FB">
        <w:rPr>
          <w:rFonts w:ascii="Arial" w:hAnsi="Arial" w:cs="Arial"/>
          <w:sz w:val="20"/>
          <w:szCs w:val="20"/>
        </w:rPr>
        <w:t xml:space="preserve">        </w:t>
      </w:r>
    </w:p>
    <w:p w14:paraId="727CD832" w14:textId="77777777" w:rsidR="00C51EAF" w:rsidRDefault="00C51EAF" w:rsidP="00C51E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45FB">
        <w:rPr>
          <w:rFonts w:ascii="Arial" w:hAnsi="Arial" w:cs="Arial"/>
          <w:sz w:val="20"/>
          <w:szCs w:val="20"/>
        </w:rPr>
        <w:t>bytem ulice č. p., PSČ město</w:t>
      </w:r>
    </w:p>
    <w:p w14:paraId="3A7EE00A" w14:textId="77777777" w:rsidR="00C51EAF" w:rsidRDefault="00C51EAF" w:rsidP="00C51E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3065AC70" w14:textId="77777777" w:rsidR="00C51EAF" w:rsidRPr="002E45FB" w:rsidRDefault="00C51EAF" w:rsidP="00C51E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 </w:t>
      </w:r>
      <w:r w:rsidRPr="002E45FB">
        <w:rPr>
          <w:rFonts w:ascii="Arial" w:hAnsi="Arial" w:cs="Arial"/>
          <w:sz w:val="20"/>
          <w:szCs w:val="20"/>
        </w:rPr>
        <w:t xml:space="preserve">Jméno Příjmení, nar. </w:t>
      </w:r>
      <w:proofErr w:type="spellStart"/>
      <w:proofErr w:type="gramStart"/>
      <w:r w:rsidRPr="002E45FB">
        <w:rPr>
          <w:rFonts w:ascii="Arial" w:hAnsi="Arial" w:cs="Arial"/>
          <w:sz w:val="20"/>
          <w:szCs w:val="20"/>
        </w:rPr>
        <w:t>dd.mm</w:t>
      </w:r>
      <w:proofErr w:type="gramEnd"/>
      <w:r w:rsidRPr="002E45FB">
        <w:rPr>
          <w:rFonts w:ascii="Arial" w:hAnsi="Arial" w:cs="Arial"/>
          <w:sz w:val="20"/>
          <w:szCs w:val="20"/>
        </w:rPr>
        <w:t>.rrrr</w:t>
      </w:r>
      <w:proofErr w:type="spellEnd"/>
      <w:r w:rsidRPr="002E45FB">
        <w:rPr>
          <w:rFonts w:ascii="Arial" w:hAnsi="Arial" w:cs="Arial"/>
          <w:sz w:val="20"/>
          <w:szCs w:val="20"/>
        </w:rPr>
        <w:t xml:space="preserve">        </w:t>
      </w:r>
    </w:p>
    <w:p w14:paraId="4794FF22" w14:textId="77777777" w:rsidR="00C51EAF" w:rsidRDefault="00C51EAF" w:rsidP="00C51E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45FB">
        <w:rPr>
          <w:rFonts w:ascii="Arial" w:hAnsi="Arial" w:cs="Arial"/>
          <w:sz w:val="20"/>
          <w:szCs w:val="20"/>
        </w:rPr>
        <w:t>bytem ulice č. p., PSČ město</w:t>
      </w:r>
    </w:p>
    <w:p w14:paraId="3A0C88E7" w14:textId="77777777" w:rsidR="00C51EAF" w:rsidRPr="002E45FB" w:rsidRDefault="00C51EAF" w:rsidP="00C51EA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E45FB">
        <w:rPr>
          <w:rFonts w:ascii="Arial" w:hAnsi="Arial" w:cs="Arial"/>
          <w:sz w:val="20"/>
          <w:szCs w:val="20"/>
        </w:rPr>
        <w:t>(dále jen „osoba pečující“)</w:t>
      </w:r>
    </w:p>
    <w:p w14:paraId="0DECDFAF" w14:textId="77777777" w:rsidR="00C51EAF" w:rsidRPr="003D1711" w:rsidRDefault="00C51EAF" w:rsidP="00C51EAF">
      <w:pPr>
        <w:jc w:val="both"/>
        <w:rPr>
          <w:rFonts w:ascii="Arial" w:hAnsi="Arial" w:cs="Arial"/>
          <w:b/>
          <w:sz w:val="20"/>
          <w:szCs w:val="20"/>
        </w:rPr>
      </w:pPr>
      <w:r w:rsidRPr="003D1711">
        <w:rPr>
          <w:rFonts w:ascii="Arial" w:hAnsi="Arial" w:cs="Arial"/>
          <w:b/>
          <w:sz w:val="20"/>
          <w:szCs w:val="20"/>
        </w:rPr>
        <w:t>a</w:t>
      </w:r>
    </w:p>
    <w:p w14:paraId="534E0747" w14:textId="77777777" w:rsidR="00C51EAF" w:rsidRPr="002E45FB" w:rsidRDefault="00C51EAF" w:rsidP="00C51EAF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E45FB">
        <w:rPr>
          <w:rFonts w:ascii="Arial" w:hAnsi="Arial" w:cs="Arial"/>
          <w:b/>
          <w:sz w:val="20"/>
          <w:szCs w:val="20"/>
        </w:rPr>
        <w:t>Orgán sociálně-právní ochrany dětí:</w:t>
      </w:r>
    </w:p>
    <w:p w14:paraId="737A0C4D" w14:textId="77777777" w:rsidR="00C51EAF" w:rsidRPr="002E45FB" w:rsidRDefault="00C51EAF" w:rsidP="00C51E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45FB">
        <w:rPr>
          <w:rFonts w:ascii="Arial" w:hAnsi="Arial" w:cs="Arial"/>
          <w:sz w:val="20"/>
          <w:szCs w:val="20"/>
        </w:rPr>
        <w:t>Městský úřad Kostelec nad Orlicí</w:t>
      </w:r>
    </w:p>
    <w:p w14:paraId="2C36DA30" w14:textId="77777777" w:rsidR="00C51EAF" w:rsidRPr="002E45FB" w:rsidRDefault="00C51EAF" w:rsidP="00C51E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45FB">
        <w:rPr>
          <w:rFonts w:ascii="Arial" w:hAnsi="Arial" w:cs="Arial"/>
          <w:sz w:val="20"/>
          <w:szCs w:val="20"/>
        </w:rPr>
        <w:t>Se sídlem Palackého náměstí 38, 517 41 Kostelec nad Orlicí</w:t>
      </w:r>
    </w:p>
    <w:p w14:paraId="4F5D32C9" w14:textId="77777777" w:rsidR="00C51EAF" w:rsidRPr="002E45FB" w:rsidRDefault="00C51EAF" w:rsidP="00C51EA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E45FB">
        <w:rPr>
          <w:rFonts w:ascii="Arial" w:hAnsi="Arial" w:cs="Arial"/>
          <w:sz w:val="20"/>
          <w:szCs w:val="20"/>
        </w:rPr>
        <w:t xml:space="preserve">Zastoupený </w:t>
      </w:r>
      <w:r w:rsidR="001503A9">
        <w:rPr>
          <w:rFonts w:ascii="Arial" w:hAnsi="Arial" w:cs="Arial"/>
          <w:sz w:val="20"/>
          <w:szCs w:val="20"/>
        </w:rPr>
        <w:t xml:space="preserve">vedoucí odboru </w:t>
      </w:r>
      <w:r w:rsidRPr="002E45FB">
        <w:rPr>
          <w:rFonts w:ascii="Arial" w:hAnsi="Arial" w:cs="Arial"/>
          <w:sz w:val="20"/>
          <w:szCs w:val="20"/>
        </w:rPr>
        <w:t xml:space="preserve">Jaroslavou </w:t>
      </w:r>
      <w:proofErr w:type="spellStart"/>
      <w:r w:rsidRPr="002E45FB">
        <w:rPr>
          <w:rFonts w:ascii="Arial" w:hAnsi="Arial" w:cs="Arial"/>
          <w:sz w:val="20"/>
          <w:szCs w:val="20"/>
        </w:rPr>
        <w:t>Popiolkovou</w:t>
      </w:r>
      <w:proofErr w:type="spellEnd"/>
      <w:r w:rsidRPr="002E45FB">
        <w:rPr>
          <w:rFonts w:ascii="Arial" w:hAnsi="Arial" w:cs="Arial"/>
          <w:sz w:val="20"/>
          <w:szCs w:val="20"/>
        </w:rPr>
        <w:t>, DiS.</w:t>
      </w:r>
    </w:p>
    <w:p w14:paraId="45723092" w14:textId="77777777" w:rsidR="00C51EAF" w:rsidRPr="002E45FB" w:rsidRDefault="00C51EAF" w:rsidP="00C51EA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E45FB">
        <w:rPr>
          <w:rFonts w:ascii="Arial" w:hAnsi="Arial" w:cs="Arial"/>
          <w:sz w:val="20"/>
          <w:szCs w:val="20"/>
        </w:rPr>
        <w:t>(dále jen „OSPOD“)</w:t>
      </w:r>
    </w:p>
    <w:p w14:paraId="48BE2BED" w14:textId="77777777" w:rsidR="00C51EAF" w:rsidRPr="002E45FB" w:rsidRDefault="00C51EAF" w:rsidP="00C51EAF">
      <w:pPr>
        <w:jc w:val="both"/>
        <w:rPr>
          <w:rFonts w:ascii="Arial" w:hAnsi="Arial" w:cs="Arial"/>
          <w:sz w:val="20"/>
          <w:szCs w:val="20"/>
        </w:rPr>
      </w:pPr>
    </w:p>
    <w:p w14:paraId="42A8099A" w14:textId="77777777" w:rsidR="00C51EAF" w:rsidRPr="002E45FB" w:rsidRDefault="00C51EAF" w:rsidP="00C51EAF">
      <w:pPr>
        <w:jc w:val="both"/>
        <w:rPr>
          <w:rFonts w:ascii="Arial" w:hAnsi="Arial" w:cs="Arial"/>
          <w:sz w:val="20"/>
          <w:szCs w:val="20"/>
        </w:rPr>
      </w:pPr>
      <w:r w:rsidRPr="002E45FB">
        <w:rPr>
          <w:rFonts w:ascii="Arial" w:hAnsi="Arial" w:cs="Arial"/>
          <w:sz w:val="20"/>
          <w:szCs w:val="20"/>
        </w:rPr>
        <w:t>uzavírají tuto dohodu:</w:t>
      </w:r>
    </w:p>
    <w:p w14:paraId="43851F01" w14:textId="77777777" w:rsidR="00C51EAF" w:rsidRPr="002E45FB" w:rsidRDefault="00C51EAF" w:rsidP="00C51EAF">
      <w:pPr>
        <w:jc w:val="center"/>
        <w:rPr>
          <w:rFonts w:ascii="Arial" w:hAnsi="Arial" w:cs="Arial"/>
          <w:b/>
          <w:sz w:val="28"/>
          <w:szCs w:val="28"/>
        </w:rPr>
      </w:pPr>
      <w:r w:rsidRPr="002E45FB">
        <w:rPr>
          <w:rFonts w:ascii="Arial" w:hAnsi="Arial" w:cs="Arial"/>
          <w:b/>
          <w:sz w:val="28"/>
          <w:szCs w:val="28"/>
        </w:rPr>
        <w:t>Dohoda o výkonu pěstounské péče</w:t>
      </w:r>
    </w:p>
    <w:p w14:paraId="65033CD5" w14:textId="77777777" w:rsidR="00C51EAF" w:rsidRPr="002E45FB" w:rsidRDefault="00C51EAF" w:rsidP="00C51EAF">
      <w:pPr>
        <w:jc w:val="center"/>
        <w:rPr>
          <w:rFonts w:ascii="Arial" w:hAnsi="Arial" w:cs="Arial"/>
          <w:sz w:val="20"/>
          <w:szCs w:val="20"/>
        </w:rPr>
      </w:pPr>
      <w:r w:rsidRPr="002E45FB">
        <w:rPr>
          <w:rFonts w:ascii="Arial" w:hAnsi="Arial" w:cs="Arial"/>
          <w:sz w:val="20"/>
          <w:szCs w:val="20"/>
        </w:rPr>
        <w:t>uzavřená podle ustanovení § 47b zákona č. 359/1999 Sb. o sociálně právní ochraně dětí, ve znění pozdějších předpisů</w:t>
      </w:r>
    </w:p>
    <w:p w14:paraId="48419E8E" w14:textId="77777777" w:rsidR="00C51EAF" w:rsidRDefault="00C51EAF" w:rsidP="00C51EA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86C8C00" w14:textId="77777777" w:rsidR="00C51EAF" w:rsidRPr="002E45FB" w:rsidRDefault="00C51EAF" w:rsidP="00C51EA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E45FB">
        <w:rPr>
          <w:rFonts w:ascii="Arial" w:hAnsi="Arial" w:cs="Arial"/>
          <w:b/>
          <w:sz w:val="20"/>
          <w:szCs w:val="20"/>
        </w:rPr>
        <w:t>ÚVODNÍ USTANOVENÍ</w:t>
      </w:r>
    </w:p>
    <w:p w14:paraId="17438A62" w14:textId="77777777" w:rsidR="00C51EAF" w:rsidRPr="002E45FB" w:rsidRDefault="00C51EAF" w:rsidP="00C51EAF">
      <w:pPr>
        <w:jc w:val="center"/>
        <w:rPr>
          <w:rFonts w:ascii="Arial" w:hAnsi="Arial" w:cs="Arial"/>
          <w:b/>
          <w:sz w:val="20"/>
          <w:szCs w:val="20"/>
        </w:rPr>
      </w:pPr>
      <w:r w:rsidRPr="002E45FB">
        <w:rPr>
          <w:rFonts w:ascii="Arial" w:hAnsi="Arial" w:cs="Arial"/>
          <w:b/>
          <w:sz w:val="20"/>
          <w:szCs w:val="20"/>
        </w:rPr>
        <w:t>I.</w:t>
      </w:r>
    </w:p>
    <w:p w14:paraId="152095CA" w14:textId="77777777" w:rsidR="00C51EAF" w:rsidRPr="002E45FB" w:rsidRDefault="00C51EAF" w:rsidP="00C51EA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E45FB">
        <w:rPr>
          <w:rFonts w:ascii="Arial" w:hAnsi="Arial" w:cs="Arial"/>
          <w:b/>
          <w:sz w:val="20"/>
          <w:szCs w:val="20"/>
        </w:rPr>
        <w:t>Důvody a účinnost dohody</w:t>
      </w:r>
    </w:p>
    <w:p w14:paraId="1E1F251A" w14:textId="77777777" w:rsidR="00C51EAF" w:rsidRPr="002E45FB" w:rsidRDefault="00C51EAF" w:rsidP="00C51EAF">
      <w:pPr>
        <w:jc w:val="both"/>
        <w:rPr>
          <w:rFonts w:ascii="Arial" w:hAnsi="Arial" w:cs="Arial"/>
          <w:sz w:val="20"/>
          <w:szCs w:val="20"/>
        </w:rPr>
      </w:pPr>
      <w:r w:rsidRPr="002E45FB">
        <w:rPr>
          <w:rFonts w:ascii="Arial" w:hAnsi="Arial" w:cs="Arial"/>
          <w:sz w:val="20"/>
          <w:szCs w:val="20"/>
        </w:rPr>
        <w:t xml:space="preserve">1. Osoba pečující má na základě rozsudku Okresního soudu v …………… č. j. …………..,  ze dne  (právní moc dne </w:t>
      </w:r>
      <w:proofErr w:type="spellStart"/>
      <w:proofErr w:type="gramStart"/>
      <w:r w:rsidRPr="002E45FB">
        <w:rPr>
          <w:rFonts w:ascii="Arial" w:hAnsi="Arial" w:cs="Arial"/>
          <w:sz w:val="20"/>
          <w:szCs w:val="20"/>
        </w:rPr>
        <w:t>dd.mm</w:t>
      </w:r>
      <w:proofErr w:type="gramEnd"/>
      <w:r w:rsidRPr="002E45FB">
        <w:rPr>
          <w:rFonts w:ascii="Arial" w:hAnsi="Arial" w:cs="Arial"/>
          <w:sz w:val="20"/>
          <w:szCs w:val="20"/>
        </w:rPr>
        <w:t>.rrrr</w:t>
      </w:r>
      <w:proofErr w:type="spellEnd"/>
      <w:r w:rsidRPr="002E45FB">
        <w:rPr>
          <w:rFonts w:ascii="Arial" w:hAnsi="Arial" w:cs="Arial"/>
          <w:sz w:val="20"/>
          <w:szCs w:val="20"/>
        </w:rPr>
        <w:t xml:space="preserve">) svěřeny do pěstounské péče </w:t>
      </w:r>
      <w:proofErr w:type="spellStart"/>
      <w:r w:rsidRPr="002E45FB">
        <w:rPr>
          <w:rFonts w:ascii="Arial" w:hAnsi="Arial" w:cs="Arial"/>
          <w:sz w:val="20"/>
          <w:szCs w:val="20"/>
        </w:rPr>
        <w:t>nezl</w:t>
      </w:r>
      <w:proofErr w:type="spellEnd"/>
      <w:r w:rsidRPr="002E45FB">
        <w:rPr>
          <w:rFonts w:ascii="Arial" w:hAnsi="Arial" w:cs="Arial"/>
          <w:sz w:val="20"/>
          <w:szCs w:val="20"/>
        </w:rPr>
        <w:t xml:space="preserve">.  Jméno Příjmení, nar. </w:t>
      </w:r>
      <w:proofErr w:type="spellStart"/>
      <w:proofErr w:type="gramStart"/>
      <w:r w:rsidRPr="002E45FB">
        <w:rPr>
          <w:rFonts w:ascii="Arial" w:hAnsi="Arial" w:cs="Arial"/>
          <w:sz w:val="20"/>
          <w:szCs w:val="20"/>
        </w:rPr>
        <w:t>dd.mm</w:t>
      </w:r>
      <w:proofErr w:type="gramEnd"/>
      <w:r w:rsidRPr="002E45FB">
        <w:rPr>
          <w:rFonts w:ascii="Arial" w:hAnsi="Arial" w:cs="Arial"/>
          <w:sz w:val="20"/>
          <w:szCs w:val="20"/>
        </w:rPr>
        <w:t>.rrrr</w:t>
      </w:r>
      <w:proofErr w:type="spellEnd"/>
      <w:r w:rsidRPr="002E45FB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E45FB">
        <w:rPr>
          <w:rFonts w:ascii="Arial" w:hAnsi="Arial" w:cs="Arial"/>
          <w:sz w:val="20"/>
          <w:szCs w:val="20"/>
        </w:rPr>
        <w:t>nezl</w:t>
      </w:r>
      <w:proofErr w:type="spellEnd"/>
      <w:r w:rsidRPr="002E45FB">
        <w:rPr>
          <w:rFonts w:ascii="Arial" w:hAnsi="Arial" w:cs="Arial"/>
          <w:sz w:val="20"/>
          <w:szCs w:val="20"/>
        </w:rPr>
        <w:t xml:space="preserve">. Jméno Příjmení, nar. </w:t>
      </w:r>
      <w:proofErr w:type="spellStart"/>
      <w:proofErr w:type="gramStart"/>
      <w:r w:rsidRPr="002E45FB">
        <w:rPr>
          <w:rFonts w:ascii="Arial" w:hAnsi="Arial" w:cs="Arial"/>
          <w:sz w:val="20"/>
          <w:szCs w:val="20"/>
        </w:rPr>
        <w:t>dd.mm</w:t>
      </w:r>
      <w:proofErr w:type="gramEnd"/>
      <w:r w:rsidRPr="002E45FB">
        <w:rPr>
          <w:rFonts w:ascii="Arial" w:hAnsi="Arial" w:cs="Arial"/>
          <w:sz w:val="20"/>
          <w:szCs w:val="20"/>
        </w:rPr>
        <w:t>.rrrr</w:t>
      </w:r>
      <w:proofErr w:type="spellEnd"/>
      <w:r w:rsidRPr="002E45FB">
        <w:rPr>
          <w:rFonts w:ascii="Arial" w:hAnsi="Arial" w:cs="Arial"/>
          <w:sz w:val="20"/>
          <w:szCs w:val="20"/>
        </w:rPr>
        <w:t>.</w:t>
      </w:r>
    </w:p>
    <w:p w14:paraId="2BDF0B32" w14:textId="77777777" w:rsidR="00C51EAF" w:rsidRPr="002E45FB" w:rsidRDefault="00C51EAF" w:rsidP="00C51EAF">
      <w:pPr>
        <w:jc w:val="both"/>
        <w:rPr>
          <w:rFonts w:ascii="Arial" w:hAnsi="Arial" w:cs="Arial"/>
          <w:sz w:val="20"/>
          <w:szCs w:val="20"/>
        </w:rPr>
      </w:pPr>
      <w:r w:rsidRPr="002E45FB">
        <w:rPr>
          <w:rFonts w:ascii="Arial" w:hAnsi="Arial" w:cs="Arial"/>
          <w:sz w:val="20"/>
          <w:szCs w:val="20"/>
        </w:rPr>
        <w:t>2. Touto dohodou se upravují podrobnosti ohledně výkonu práv a povinností osoby pečující při péči o svěřené dítě.</w:t>
      </w:r>
    </w:p>
    <w:p w14:paraId="26BD5236" w14:textId="77777777" w:rsidR="00C51EAF" w:rsidRPr="002E45FB" w:rsidRDefault="00C51EAF" w:rsidP="00C51EAF">
      <w:pPr>
        <w:jc w:val="both"/>
        <w:rPr>
          <w:rFonts w:ascii="Arial" w:hAnsi="Arial" w:cs="Arial"/>
          <w:sz w:val="20"/>
          <w:szCs w:val="20"/>
        </w:rPr>
      </w:pPr>
      <w:r w:rsidRPr="002E45FB">
        <w:rPr>
          <w:rFonts w:ascii="Arial" w:hAnsi="Arial" w:cs="Arial"/>
          <w:sz w:val="20"/>
          <w:szCs w:val="20"/>
        </w:rPr>
        <w:t xml:space="preserve">3. Strany souhlasně prohlašují, že při naplňování této dohody bude vycházeno z individuálního plánu ochrany dětí (dále jen </w:t>
      </w:r>
      <w:r>
        <w:rPr>
          <w:rFonts w:ascii="Arial" w:hAnsi="Arial" w:cs="Arial"/>
          <w:sz w:val="20"/>
          <w:szCs w:val="20"/>
        </w:rPr>
        <w:t>„</w:t>
      </w:r>
      <w:r w:rsidRPr="002E45FB">
        <w:rPr>
          <w:rFonts w:ascii="Arial" w:hAnsi="Arial" w:cs="Arial"/>
          <w:sz w:val="20"/>
          <w:szCs w:val="20"/>
        </w:rPr>
        <w:t>IPOD</w:t>
      </w:r>
      <w:r>
        <w:rPr>
          <w:rFonts w:ascii="Arial" w:hAnsi="Arial" w:cs="Arial"/>
          <w:sz w:val="20"/>
          <w:szCs w:val="20"/>
        </w:rPr>
        <w:t>“) svěřených do pěstounské péče</w:t>
      </w:r>
      <w:r w:rsidRPr="002E45FB">
        <w:rPr>
          <w:rFonts w:ascii="Arial" w:hAnsi="Arial" w:cs="Arial"/>
          <w:sz w:val="20"/>
          <w:szCs w:val="20"/>
        </w:rPr>
        <w:t>.</w:t>
      </w:r>
    </w:p>
    <w:p w14:paraId="48079B50" w14:textId="77777777" w:rsidR="00C51EAF" w:rsidRPr="002E45FB" w:rsidRDefault="00C51EAF" w:rsidP="00C51EAF">
      <w:pPr>
        <w:jc w:val="center"/>
        <w:rPr>
          <w:rFonts w:ascii="Arial" w:hAnsi="Arial" w:cs="Arial"/>
          <w:b/>
          <w:sz w:val="20"/>
          <w:szCs w:val="20"/>
        </w:rPr>
      </w:pPr>
      <w:r w:rsidRPr="002E45FB">
        <w:rPr>
          <w:rFonts w:ascii="Arial" w:hAnsi="Arial" w:cs="Arial"/>
          <w:b/>
          <w:sz w:val="20"/>
          <w:szCs w:val="20"/>
        </w:rPr>
        <w:t>II.</w:t>
      </w:r>
    </w:p>
    <w:p w14:paraId="66DE20A8" w14:textId="77777777" w:rsidR="00C51EAF" w:rsidRPr="002E45FB" w:rsidRDefault="00C51EAF" w:rsidP="00C51EAF">
      <w:pPr>
        <w:jc w:val="center"/>
        <w:rPr>
          <w:rFonts w:ascii="Arial" w:hAnsi="Arial" w:cs="Arial"/>
          <w:b/>
          <w:sz w:val="20"/>
          <w:szCs w:val="20"/>
        </w:rPr>
      </w:pPr>
      <w:r w:rsidRPr="002E45FB">
        <w:rPr>
          <w:rFonts w:ascii="Arial" w:hAnsi="Arial" w:cs="Arial"/>
          <w:b/>
          <w:sz w:val="20"/>
          <w:szCs w:val="20"/>
        </w:rPr>
        <w:t>Klíčová pracovnice, stížnost na její práci, žádost o změnu klíčového pracovníka</w:t>
      </w:r>
    </w:p>
    <w:p w14:paraId="7297A9A4" w14:textId="77777777" w:rsidR="00C51EAF" w:rsidRPr="002E45FB" w:rsidRDefault="00C51EAF" w:rsidP="00C51E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BC0404">
        <w:rPr>
          <w:rFonts w:ascii="Arial" w:hAnsi="Arial" w:cs="Arial"/>
          <w:sz w:val="20"/>
          <w:szCs w:val="20"/>
        </w:rPr>
        <w:t>OSPOD</w:t>
      </w:r>
      <w:r w:rsidRPr="002E45FB">
        <w:rPr>
          <w:rFonts w:ascii="Arial" w:hAnsi="Arial" w:cs="Arial"/>
          <w:sz w:val="20"/>
          <w:szCs w:val="20"/>
        </w:rPr>
        <w:t xml:space="preserve"> se s osobou pečující dohodl na osobě klíčové pracovnice, zaměstnankyně </w:t>
      </w:r>
      <w:r>
        <w:rPr>
          <w:rFonts w:ascii="Arial" w:hAnsi="Arial" w:cs="Arial"/>
          <w:sz w:val="20"/>
          <w:szCs w:val="20"/>
        </w:rPr>
        <w:t>OSPOD</w:t>
      </w:r>
      <w:r w:rsidRPr="002E45FB">
        <w:rPr>
          <w:rFonts w:ascii="Arial" w:hAnsi="Arial" w:cs="Arial"/>
          <w:sz w:val="20"/>
          <w:szCs w:val="20"/>
        </w:rPr>
        <w:t>. S klíčovou pracovnicí řeší osoba pečující všechny záležitosti vyplývající z této dohody, ledaže by tato dohoda stanovila něco jiného, nebo si to vyžadovaly okolnosti.</w:t>
      </w:r>
    </w:p>
    <w:p w14:paraId="3F53E5E6" w14:textId="77777777" w:rsidR="00C51EAF" w:rsidRPr="002E45FB" w:rsidRDefault="00C51EAF" w:rsidP="00C51E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BC0404">
        <w:rPr>
          <w:rFonts w:ascii="Arial" w:hAnsi="Arial" w:cs="Arial"/>
          <w:sz w:val="20"/>
          <w:szCs w:val="20"/>
        </w:rPr>
        <w:t>OSPOD</w:t>
      </w:r>
      <w:r w:rsidRPr="002E45FB">
        <w:rPr>
          <w:rFonts w:ascii="Arial" w:hAnsi="Arial" w:cs="Arial"/>
          <w:sz w:val="20"/>
          <w:szCs w:val="20"/>
        </w:rPr>
        <w:t xml:space="preserve"> může určit po projednání s osobou pečující jiného klíčového pracovníka. V případě ukončení pracovního poměru klíčového pracovníka nebo jeho pracovní neschopnosti, která by měla se zřetelem </w:t>
      </w:r>
      <w:r w:rsidRPr="002E45FB">
        <w:rPr>
          <w:rFonts w:ascii="Arial" w:hAnsi="Arial" w:cs="Arial"/>
          <w:sz w:val="20"/>
          <w:szCs w:val="20"/>
        </w:rPr>
        <w:lastRenderedPageBreak/>
        <w:t>ke všem okolnostem trvat déle než 1 měsíc, je poskytovatel povinen určit nového klíčového pracovníka a bezodkladně o tom osobu pečující vhodným způsobem vyrozumět.</w:t>
      </w:r>
    </w:p>
    <w:p w14:paraId="10A782FF" w14:textId="77777777" w:rsidR="00C51EAF" w:rsidRPr="002E45FB" w:rsidRDefault="00C51EAF" w:rsidP="00C51E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2E45FB">
        <w:rPr>
          <w:rFonts w:ascii="Arial" w:hAnsi="Arial" w:cs="Arial"/>
          <w:sz w:val="20"/>
          <w:szCs w:val="20"/>
        </w:rPr>
        <w:t xml:space="preserve">Osoby pečující mají právo požádat o změnu osoby klíčového pracovníka, a to z jakéhokoli důvodu, jako i bez uvedení důvodu. Poskytovatel je povinen jim vyhovět, ledaže by žádný z jeho zaměstnanců, vykonávající práci klíčového pracovníka, neměl volnou kapacitu přijímat další klienty. </w:t>
      </w:r>
      <w:r>
        <w:rPr>
          <w:rFonts w:ascii="Arial" w:hAnsi="Arial" w:cs="Arial"/>
          <w:sz w:val="20"/>
          <w:szCs w:val="20"/>
        </w:rPr>
        <w:t>Žádost se podává písemně u vedoucího pracovníka odboru sociálních věcí Městského úřadu Kostelec nad Orlicí.</w:t>
      </w:r>
    </w:p>
    <w:p w14:paraId="05592D55" w14:textId="77777777" w:rsidR="00C51EAF" w:rsidRPr="002E45FB" w:rsidRDefault="00C51EAF" w:rsidP="00C51E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2E45FB">
        <w:rPr>
          <w:rFonts w:ascii="Arial" w:hAnsi="Arial" w:cs="Arial"/>
          <w:sz w:val="20"/>
          <w:szCs w:val="20"/>
        </w:rPr>
        <w:t>Osoby pečující byly při podpisu smlouvy poučeny, že mohou kdykoli podat stížnost</w:t>
      </w:r>
      <w:r>
        <w:rPr>
          <w:rFonts w:ascii="Arial" w:hAnsi="Arial" w:cs="Arial"/>
          <w:sz w:val="20"/>
          <w:szCs w:val="20"/>
        </w:rPr>
        <w:t>, pokud není se vzájemnou spoluprací spokojena</w:t>
      </w:r>
      <w:r w:rsidRPr="002E45F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Stížnost se podává písemně u vedoucího pracovníka odboru sociálních věcí Městského úřadu Kostelec nad Orlicí (dále jen „</w:t>
      </w:r>
      <w:proofErr w:type="spellStart"/>
      <w:r>
        <w:rPr>
          <w:rFonts w:ascii="Arial" w:hAnsi="Arial" w:cs="Arial"/>
          <w:sz w:val="20"/>
          <w:szCs w:val="20"/>
        </w:rPr>
        <w:t>MěÚ</w:t>
      </w:r>
      <w:proofErr w:type="spellEnd"/>
      <w:r>
        <w:rPr>
          <w:rFonts w:ascii="Arial" w:hAnsi="Arial" w:cs="Arial"/>
          <w:sz w:val="20"/>
          <w:szCs w:val="20"/>
        </w:rPr>
        <w:t>“).</w:t>
      </w:r>
    </w:p>
    <w:p w14:paraId="492CCE4D" w14:textId="77777777" w:rsidR="00C51EAF" w:rsidRPr="0078392D" w:rsidRDefault="00C51EAF" w:rsidP="00C51EAF">
      <w:pPr>
        <w:jc w:val="center"/>
        <w:rPr>
          <w:rFonts w:ascii="Arial" w:hAnsi="Arial" w:cs="Arial"/>
          <w:b/>
          <w:sz w:val="20"/>
          <w:szCs w:val="20"/>
        </w:rPr>
      </w:pPr>
      <w:r w:rsidRPr="0078392D">
        <w:rPr>
          <w:rFonts w:ascii="Arial" w:hAnsi="Arial" w:cs="Arial"/>
          <w:b/>
          <w:sz w:val="20"/>
          <w:szCs w:val="20"/>
        </w:rPr>
        <w:t>III.</w:t>
      </w:r>
    </w:p>
    <w:p w14:paraId="56F33132" w14:textId="77777777" w:rsidR="00C51EAF" w:rsidRPr="0078392D" w:rsidRDefault="00C51EAF" w:rsidP="00C51EAF">
      <w:pPr>
        <w:jc w:val="center"/>
        <w:rPr>
          <w:rFonts w:ascii="Arial" w:hAnsi="Arial" w:cs="Arial"/>
          <w:b/>
          <w:sz w:val="20"/>
          <w:szCs w:val="20"/>
        </w:rPr>
      </w:pPr>
      <w:r w:rsidRPr="0078392D">
        <w:rPr>
          <w:rFonts w:ascii="Arial" w:hAnsi="Arial" w:cs="Arial"/>
          <w:b/>
          <w:sz w:val="20"/>
          <w:szCs w:val="20"/>
        </w:rPr>
        <w:t>Čas, místo a forma spolupráce</w:t>
      </w:r>
    </w:p>
    <w:p w14:paraId="4AB3211B" w14:textId="77777777" w:rsidR="00C51EAF" w:rsidRPr="00634619" w:rsidRDefault="00C51EAF" w:rsidP="00C51E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Osoby pečující se mohou na klíčového pracovníka obracet telefonicky, formou </w:t>
      </w:r>
      <w:proofErr w:type="spellStart"/>
      <w:r>
        <w:rPr>
          <w:rFonts w:ascii="Arial" w:hAnsi="Arial" w:cs="Arial"/>
          <w:sz w:val="20"/>
          <w:szCs w:val="20"/>
        </w:rPr>
        <w:t>sms</w:t>
      </w:r>
      <w:proofErr w:type="spellEnd"/>
      <w:r>
        <w:rPr>
          <w:rFonts w:ascii="Arial" w:hAnsi="Arial" w:cs="Arial"/>
          <w:sz w:val="20"/>
          <w:szCs w:val="20"/>
        </w:rPr>
        <w:t xml:space="preserve"> nebo e-mailem. Při podpisu této dohody obdrží vizitku s uvedenými kontakty. S ohledem na další pracovní povinnosti, bude klíčový pracovník reagovat buď hned, nebo v nejbližším možném čase (v rámci pracovní doby </w:t>
      </w:r>
      <w:proofErr w:type="spellStart"/>
      <w:r>
        <w:rPr>
          <w:rFonts w:ascii="Arial" w:hAnsi="Arial" w:cs="Arial"/>
          <w:sz w:val="20"/>
          <w:szCs w:val="20"/>
        </w:rPr>
        <w:t>MěÚ</w:t>
      </w:r>
      <w:proofErr w:type="spellEnd"/>
      <w:r>
        <w:rPr>
          <w:rFonts w:ascii="Arial" w:hAnsi="Arial" w:cs="Arial"/>
          <w:sz w:val="20"/>
          <w:szCs w:val="20"/>
        </w:rPr>
        <w:t xml:space="preserve"> Kostelec nad Orlicí </w:t>
      </w:r>
      <w:r w:rsidRPr="00634619">
        <w:rPr>
          <w:rFonts w:ascii="Arial" w:hAnsi="Arial" w:cs="Arial"/>
          <w:sz w:val="20"/>
          <w:szCs w:val="20"/>
        </w:rPr>
        <w:t xml:space="preserve">stanovené ve vnitřcích pravidlech), a to telefonicky či písemnou elektronickou formou. </w:t>
      </w:r>
    </w:p>
    <w:p w14:paraId="5509EFC2" w14:textId="77777777" w:rsidR="00C51EAF" w:rsidRPr="00634619" w:rsidRDefault="00C51EAF" w:rsidP="00C51EAF">
      <w:pPr>
        <w:jc w:val="both"/>
        <w:rPr>
          <w:rFonts w:ascii="Arial" w:hAnsi="Arial" w:cs="Arial"/>
          <w:sz w:val="20"/>
          <w:szCs w:val="20"/>
        </w:rPr>
      </w:pPr>
      <w:r w:rsidRPr="00634619">
        <w:rPr>
          <w:rFonts w:ascii="Arial" w:hAnsi="Arial" w:cs="Arial"/>
          <w:sz w:val="20"/>
          <w:szCs w:val="20"/>
        </w:rPr>
        <w:t xml:space="preserve">2. Osobní setkání osoby pečující s klíčovým pracovníkem mimo </w:t>
      </w:r>
      <w:r w:rsidR="00F87C71" w:rsidRPr="00634619">
        <w:rPr>
          <w:rFonts w:ascii="Arial" w:hAnsi="Arial" w:cs="Arial"/>
          <w:sz w:val="20"/>
          <w:szCs w:val="20"/>
        </w:rPr>
        <w:t>běžně</w:t>
      </w:r>
      <w:r w:rsidRPr="00634619">
        <w:rPr>
          <w:rFonts w:ascii="Arial" w:hAnsi="Arial" w:cs="Arial"/>
          <w:sz w:val="20"/>
          <w:szCs w:val="20"/>
        </w:rPr>
        <w:t xml:space="preserve"> společně dojednaný termín je nutné předem domluvit. Lze dojednat návštěvu na </w:t>
      </w:r>
      <w:proofErr w:type="spellStart"/>
      <w:r w:rsidRPr="00634619">
        <w:rPr>
          <w:rFonts w:ascii="Arial" w:hAnsi="Arial" w:cs="Arial"/>
          <w:sz w:val="20"/>
          <w:szCs w:val="20"/>
        </w:rPr>
        <w:t>MěÚ</w:t>
      </w:r>
      <w:proofErr w:type="spellEnd"/>
      <w:r w:rsidRPr="00634619">
        <w:rPr>
          <w:rFonts w:ascii="Arial" w:hAnsi="Arial" w:cs="Arial"/>
          <w:sz w:val="20"/>
          <w:szCs w:val="20"/>
        </w:rPr>
        <w:t>, v místě bydliště osoby pečující, či na jiném vhodném místě. Osobní konzultace se musí uskutečnit na přání osoby pečující nejpozději do deseti pracovních dní od požádání o konzultaci.</w:t>
      </w:r>
    </w:p>
    <w:p w14:paraId="793FD557" w14:textId="77777777" w:rsidR="00C51EAF" w:rsidRPr="00634619" w:rsidRDefault="00C51EAF" w:rsidP="00C51EAF">
      <w:pPr>
        <w:jc w:val="both"/>
        <w:rPr>
          <w:rFonts w:ascii="Arial" w:hAnsi="Arial" w:cs="Arial"/>
          <w:sz w:val="20"/>
          <w:szCs w:val="20"/>
        </w:rPr>
      </w:pPr>
      <w:r w:rsidRPr="00634619">
        <w:rPr>
          <w:rFonts w:ascii="Arial" w:hAnsi="Arial" w:cs="Arial"/>
          <w:sz w:val="20"/>
          <w:szCs w:val="20"/>
        </w:rPr>
        <w:t>3. Klíčový pracovník musí být minimálně jednou za dva měsíce v osobním kontaktu s osobou pečující a dětmi svěřenými do pěstounské péče. V rámci konzultací je sledováno naplňování dohody o výkonu pěstounské péče a průběžné plnění cílů IPOD (pokud je zpracován). Klíčového pracovníka může při osobním kontaktu s osobu pečující doprovodit, nebo zastoupit další zaměstnanec OSPOD vykonávající práci klíčového pracovníka. Výstupy z konzultací jsou zaznamenávány formou zápisu ve spise OP, uloženém u OSPOD na místě k tomu určeném (v souladu s vnitřními pravidly).</w:t>
      </w:r>
    </w:p>
    <w:p w14:paraId="20E87214" w14:textId="77777777" w:rsidR="00C51EAF" w:rsidRPr="00634619" w:rsidRDefault="00C51EAF" w:rsidP="00C51EA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06D2C54" w14:textId="77777777" w:rsidR="00C51EAF" w:rsidRPr="00634619" w:rsidRDefault="00C51EAF" w:rsidP="00C51EAF">
      <w:pPr>
        <w:jc w:val="center"/>
        <w:rPr>
          <w:rFonts w:ascii="Arial" w:hAnsi="Arial" w:cs="Arial"/>
          <w:b/>
          <w:sz w:val="20"/>
          <w:szCs w:val="20"/>
        </w:rPr>
      </w:pPr>
      <w:r w:rsidRPr="00634619">
        <w:rPr>
          <w:rFonts w:ascii="Arial" w:hAnsi="Arial" w:cs="Arial"/>
          <w:b/>
          <w:sz w:val="20"/>
          <w:szCs w:val="20"/>
        </w:rPr>
        <w:t>PRÁVA PĚSTOUNŮ</w:t>
      </w:r>
    </w:p>
    <w:p w14:paraId="474A5BCC" w14:textId="77777777" w:rsidR="00C51EAF" w:rsidRPr="00634619" w:rsidRDefault="00C51EAF" w:rsidP="00C51EAF">
      <w:pPr>
        <w:jc w:val="center"/>
        <w:rPr>
          <w:rFonts w:ascii="Arial" w:hAnsi="Arial" w:cs="Arial"/>
          <w:b/>
          <w:sz w:val="20"/>
          <w:szCs w:val="20"/>
        </w:rPr>
      </w:pPr>
      <w:r w:rsidRPr="00634619">
        <w:rPr>
          <w:rFonts w:ascii="Arial" w:hAnsi="Arial" w:cs="Arial"/>
          <w:b/>
          <w:sz w:val="20"/>
          <w:szCs w:val="20"/>
        </w:rPr>
        <w:t>IV.</w:t>
      </w:r>
    </w:p>
    <w:p w14:paraId="0AB06D51" w14:textId="77777777" w:rsidR="00C51EAF" w:rsidRPr="00634619" w:rsidRDefault="00C51EAF" w:rsidP="00C51EAF">
      <w:pPr>
        <w:jc w:val="center"/>
        <w:rPr>
          <w:rFonts w:ascii="Arial" w:hAnsi="Arial" w:cs="Arial"/>
          <w:b/>
          <w:sz w:val="20"/>
          <w:szCs w:val="20"/>
        </w:rPr>
      </w:pPr>
      <w:r w:rsidRPr="00634619">
        <w:rPr>
          <w:rFonts w:ascii="Arial" w:hAnsi="Arial" w:cs="Arial"/>
          <w:b/>
          <w:sz w:val="20"/>
          <w:szCs w:val="20"/>
        </w:rPr>
        <w:t>Pravidelné konzultace s klíčovým pracovníkem</w:t>
      </w:r>
    </w:p>
    <w:p w14:paraId="2D5E657D" w14:textId="77777777" w:rsidR="00C51EAF" w:rsidRPr="00634619" w:rsidRDefault="00C51EAF" w:rsidP="00C51EAF">
      <w:pPr>
        <w:jc w:val="both"/>
        <w:rPr>
          <w:rFonts w:ascii="Arial" w:hAnsi="Arial" w:cs="Arial"/>
          <w:sz w:val="20"/>
          <w:szCs w:val="20"/>
        </w:rPr>
      </w:pPr>
      <w:r w:rsidRPr="00634619">
        <w:rPr>
          <w:rFonts w:ascii="Arial" w:hAnsi="Arial" w:cs="Arial"/>
          <w:sz w:val="20"/>
          <w:szCs w:val="20"/>
        </w:rPr>
        <w:t>1. Klíčový pracovník je v pravidelném kontaktu s rodinou. Osoby pečující, děti (uvedené v čl. I. odst. 1.) svěřené do pěstounské péče a biologické děti osob pečujících mají možnost konzultovat průběh výkonu pěstounské péče v rodině.</w:t>
      </w:r>
    </w:p>
    <w:p w14:paraId="19683492" w14:textId="77777777" w:rsidR="00C51EAF" w:rsidRPr="00634619" w:rsidRDefault="00C51EAF" w:rsidP="00C51EAF">
      <w:pPr>
        <w:jc w:val="both"/>
        <w:rPr>
          <w:rFonts w:ascii="Arial" w:hAnsi="Arial" w:cs="Arial"/>
          <w:sz w:val="20"/>
          <w:szCs w:val="20"/>
        </w:rPr>
      </w:pPr>
      <w:r w:rsidRPr="00634619">
        <w:rPr>
          <w:rFonts w:ascii="Arial" w:hAnsi="Arial" w:cs="Arial"/>
          <w:sz w:val="20"/>
          <w:szCs w:val="20"/>
        </w:rPr>
        <w:t>2. Klíčový pracovník pravidelně informuje dítě, osobu pečující, rodinu, příslušný obecní úřad obce s rozšířenou působností (dle trvalého pobytu osob pečujících nebo přijatých dětí), případně další oprávněné orgány veřejné moci o průběhu sociálně-právní ochrany a naplňování individuálního plánu ochrany dítěte.</w:t>
      </w:r>
    </w:p>
    <w:p w14:paraId="4DB57571" w14:textId="77777777" w:rsidR="00C51EAF" w:rsidRPr="00634619" w:rsidRDefault="00C51EAF" w:rsidP="00C51EAF">
      <w:pPr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14:paraId="456756ED" w14:textId="77777777" w:rsidR="00C51EAF" w:rsidRPr="00634619" w:rsidRDefault="00C51EAF" w:rsidP="00C51EAF">
      <w:pPr>
        <w:jc w:val="center"/>
        <w:rPr>
          <w:rFonts w:ascii="Arial" w:hAnsi="Arial" w:cs="Arial"/>
          <w:b/>
          <w:sz w:val="20"/>
          <w:szCs w:val="20"/>
        </w:rPr>
      </w:pPr>
      <w:r w:rsidRPr="00634619">
        <w:rPr>
          <w:rFonts w:ascii="Arial" w:hAnsi="Arial" w:cs="Arial"/>
          <w:b/>
          <w:sz w:val="20"/>
          <w:szCs w:val="20"/>
        </w:rPr>
        <w:t>V.</w:t>
      </w:r>
    </w:p>
    <w:p w14:paraId="287EAB00" w14:textId="77777777" w:rsidR="00C51EAF" w:rsidRPr="00634619" w:rsidRDefault="00C51EAF" w:rsidP="00C51EAF">
      <w:pPr>
        <w:jc w:val="center"/>
        <w:rPr>
          <w:rFonts w:ascii="Arial" w:hAnsi="Arial" w:cs="Arial"/>
          <w:b/>
          <w:sz w:val="20"/>
          <w:szCs w:val="20"/>
        </w:rPr>
      </w:pPr>
      <w:r w:rsidRPr="00634619">
        <w:rPr>
          <w:rFonts w:ascii="Arial" w:hAnsi="Arial" w:cs="Arial"/>
          <w:b/>
          <w:sz w:val="20"/>
          <w:szCs w:val="20"/>
        </w:rPr>
        <w:t>Pomoc při zajištění osobní péče o svěřené děti</w:t>
      </w:r>
    </w:p>
    <w:p w14:paraId="1E72DDDE" w14:textId="77777777" w:rsidR="00C51EAF" w:rsidRPr="00634619" w:rsidRDefault="00C51EAF" w:rsidP="00C51EA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4619">
        <w:rPr>
          <w:rFonts w:ascii="Arial" w:hAnsi="Arial" w:cs="Arial"/>
          <w:sz w:val="20"/>
          <w:szCs w:val="20"/>
        </w:rPr>
        <w:t xml:space="preserve">1. OSPOD se zavazuje osobě pečující poskytnout podporu při zajištění osobní péče o děti, </w:t>
      </w:r>
    </w:p>
    <w:p w14:paraId="37B65056" w14:textId="77777777" w:rsidR="00C51EAF" w:rsidRPr="00634619" w:rsidRDefault="00C51EAF" w:rsidP="00C51EAF">
      <w:pPr>
        <w:pStyle w:val="Odstavecseseznamem"/>
        <w:numPr>
          <w:ilvl w:val="1"/>
          <w:numId w:val="4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34619">
        <w:rPr>
          <w:rFonts w:ascii="Arial" w:hAnsi="Arial" w:cs="Arial"/>
          <w:sz w:val="20"/>
          <w:szCs w:val="20"/>
        </w:rPr>
        <w:t>po dobu, kdy bude osoba pečující uznána za dočasně práce neschopnou, nebo v případě ošetřování osoby blízké,</w:t>
      </w:r>
    </w:p>
    <w:p w14:paraId="6834C00B" w14:textId="77777777" w:rsidR="00C51EAF" w:rsidRPr="00634619" w:rsidRDefault="00C51EAF" w:rsidP="00C51EAF">
      <w:pPr>
        <w:pStyle w:val="Odstavecseseznamem"/>
        <w:numPr>
          <w:ilvl w:val="1"/>
          <w:numId w:val="4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34619">
        <w:rPr>
          <w:rFonts w:ascii="Arial" w:hAnsi="Arial" w:cs="Arial"/>
          <w:sz w:val="20"/>
          <w:szCs w:val="20"/>
        </w:rPr>
        <w:t>při narození vlastního dítěte,</w:t>
      </w:r>
    </w:p>
    <w:p w14:paraId="4AB846CE" w14:textId="77777777" w:rsidR="00C51EAF" w:rsidRPr="00634619" w:rsidRDefault="00C51EAF" w:rsidP="00C51EAF">
      <w:pPr>
        <w:pStyle w:val="Odstavecseseznamem"/>
        <w:numPr>
          <w:ilvl w:val="1"/>
          <w:numId w:val="4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34619">
        <w:rPr>
          <w:rFonts w:ascii="Arial" w:hAnsi="Arial" w:cs="Arial"/>
          <w:sz w:val="20"/>
          <w:szCs w:val="20"/>
        </w:rPr>
        <w:t>při vyřizování nezbytných záležitostí (např. absolvování vzdělávání pěstounů v povinném rozsahu, účast u soudu, vyšetření či lékařský zákrok, vyřízení dávek souvisejících s pěstounskou péčí),</w:t>
      </w:r>
    </w:p>
    <w:p w14:paraId="1A811A64" w14:textId="77777777" w:rsidR="00C51EAF" w:rsidRPr="00634619" w:rsidRDefault="00C51EAF" w:rsidP="00C51EAF">
      <w:pPr>
        <w:pStyle w:val="Odstavecseseznamem"/>
        <w:numPr>
          <w:ilvl w:val="1"/>
          <w:numId w:val="4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34619">
        <w:rPr>
          <w:rFonts w:ascii="Arial" w:hAnsi="Arial" w:cs="Arial"/>
          <w:sz w:val="20"/>
          <w:szCs w:val="20"/>
        </w:rPr>
        <w:t>při úmrtí osoby blízké.</w:t>
      </w:r>
    </w:p>
    <w:p w14:paraId="65DE21BA" w14:textId="77777777" w:rsidR="00C51EAF" w:rsidRPr="00634619" w:rsidRDefault="00C51EAF" w:rsidP="00C51EAF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15C0CDA4" w14:textId="77777777" w:rsidR="00C51EAF" w:rsidRPr="00634619" w:rsidRDefault="00C51EAF" w:rsidP="00C51EA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4619">
        <w:rPr>
          <w:rFonts w:ascii="Arial" w:hAnsi="Arial" w:cs="Arial"/>
          <w:sz w:val="20"/>
          <w:szCs w:val="20"/>
        </w:rPr>
        <w:lastRenderedPageBreak/>
        <w:t xml:space="preserve">2. Podporou při zajištění osobní péče o děti dle odst. 1 je myšleno: </w:t>
      </w:r>
    </w:p>
    <w:p w14:paraId="209DC3BA" w14:textId="77777777" w:rsidR="00C51EAF" w:rsidRPr="00634619" w:rsidRDefault="00C51EAF" w:rsidP="00C51EAF">
      <w:pPr>
        <w:pStyle w:val="Odstavecseseznamem"/>
        <w:numPr>
          <w:ilvl w:val="1"/>
          <w:numId w:val="4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34619">
        <w:rPr>
          <w:rFonts w:ascii="Arial" w:hAnsi="Arial" w:cs="Arial"/>
          <w:sz w:val="20"/>
          <w:szCs w:val="20"/>
        </w:rPr>
        <w:t>krátkodobá pomoc v rozsahu maximálně několika dnů</w:t>
      </w:r>
    </w:p>
    <w:p w14:paraId="5F6A846B" w14:textId="77777777" w:rsidR="00C51EAF" w:rsidRPr="00634619" w:rsidRDefault="00C51EAF" w:rsidP="00C51EAF">
      <w:pPr>
        <w:pStyle w:val="Odstavecseseznamem"/>
        <w:numPr>
          <w:ilvl w:val="1"/>
          <w:numId w:val="4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34619">
        <w:rPr>
          <w:rFonts w:ascii="Arial" w:hAnsi="Arial" w:cs="Arial"/>
          <w:sz w:val="20"/>
          <w:szCs w:val="20"/>
        </w:rPr>
        <w:t>pomoc se zmapováním dostupných zdrojů v širší rodině a komunitě,</w:t>
      </w:r>
    </w:p>
    <w:p w14:paraId="1466F283" w14:textId="77777777" w:rsidR="00C51EAF" w:rsidRPr="00634619" w:rsidRDefault="00C51EAF" w:rsidP="00C51EAF">
      <w:pPr>
        <w:pStyle w:val="Odstavecseseznamem"/>
        <w:numPr>
          <w:ilvl w:val="1"/>
          <w:numId w:val="4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34619">
        <w:rPr>
          <w:rFonts w:ascii="Arial" w:hAnsi="Arial" w:cs="Arial"/>
          <w:sz w:val="20"/>
          <w:szCs w:val="20"/>
        </w:rPr>
        <w:t>vytipování, oslovení vhodné osoby, která by mohla dočasně převzít péči o svěřené děti, a koordinace zajištění pomoci,</w:t>
      </w:r>
    </w:p>
    <w:p w14:paraId="4C7245CF" w14:textId="77777777" w:rsidR="00C51EAF" w:rsidRPr="00634619" w:rsidRDefault="00C51EAF" w:rsidP="00C51EA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ECF535" w14:textId="77777777" w:rsidR="00C51EAF" w:rsidRPr="00634619" w:rsidRDefault="00C51EAF" w:rsidP="00C51EAF">
      <w:pPr>
        <w:rPr>
          <w:rFonts w:ascii="Arial" w:hAnsi="Arial" w:cs="Arial"/>
          <w:sz w:val="20"/>
          <w:szCs w:val="20"/>
        </w:rPr>
      </w:pPr>
      <w:r w:rsidRPr="00634619">
        <w:rPr>
          <w:rFonts w:ascii="Arial" w:hAnsi="Arial" w:cs="Arial"/>
          <w:sz w:val="20"/>
          <w:szCs w:val="20"/>
        </w:rPr>
        <w:t xml:space="preserve">OSPOD ze státního příspěvku na výkon pěstounské péče přispívá na náklady spojené se zajištěním osobní péče o svěřené děti, přičemž maximální poskytovaný příspěvek odpovídá nákladům v místě a čase obvyklým (výši těchto příspěvků dokládají vnitřní pravidla OSPOD).                                          </w:t>
      </w:r>
      <w:r w:rsidRPr="00634619">
        <w:rPr>
          <w:rFonts w:ascii="Arial" w:hAnsi="Arial" w:cs="Arial"/>
          <w:sz w:val="20"/>
          <w:szCs w:val="20"/>
        </w:rPr>
        <w:br/>
        <w:t>Osoby pečující přispívají na úhradu nákladů na stravu z příspěvku na úhradu potřeb dítěte (max. 1/30 částky příspěvku na den).</w:t>
      </w:r>
    </w:p>
    <w:p w14:paraId="5B87D861" w14:textId="77777777" w:rsidR="00C51EAF" w:rsidRPr="00634619" w:rsidRDefault="00C51EAF" w:rsidP="00C51EAF">
      <w:pPr>
        <w:jc w:val="both"/>
        <w:rPr>
          <w:rFonts w:ascii="Arial" w:hAnsi="Arial" w:cs="Arial"/>
          <w:sz w:val="20"/>
          <w:szCs w:val="20"/>
        </w:rPr>
      </w:pPr>
      <w:r w:rsidRPr="00634619">
        <w:rPr>
          <w:rFonts w:ascii="Arial" w:hAnsi="Arial" w:cs="Arial"/>
          <w:sz w:val="20"/>
          <w:szCs w:val="20"/>
        </w:rPr>
        <w:t xml:space="preserve">3. U vyřizování nezbytné záležitosti (dle </w:t>
      </w:r>
      <w:proofErr w:type="gramStart"/>
      <w:r w:rsidRPr="00634619">
        <w:rPr>
          <w:rFonts w:ascii="Arial" w:hAnsi="Arial" w:cs="Arial"/>
          <w:sz w:val="20"/>
          <w:szCs w:val="20"/>
        </w:rPr>
        <w:t>odst.1, bod</w:t>
      </w:r>
      <w:proofErr w:type="gramEnd"/>
      <w:r w:rsidRPr="00634619">
        <w:rPr>
          <w:rFonts w:ascii="Arial" w:hAnsi="Arial" w:cs="Arial"/>
          <w:sz w:val="20"/>
          <w:szCs w:val="20"/>
        </w:rPr>
        <w:t xml:space="preserve"> 3), jejíž datum je předem známo, je osoba pečující povinna požádat o poskytnutí pomoci co nejdříve, kdy se o potřebě pomoci dozví. Při posuzování nezbytnosti záležitosti, po kterou osoba pečující potřebuje zajistit péči o svěřené děti, spolu osoba pečující a klíčový pracovník spolupracují. </w:t>
      </w:r>
    </w:p>
    <w:p w14:paraId="0584F12F" w14:textId="77777777" w:rsidR="00C51EAF" w:rsidRPr="00E62069" w:rsidRDefault="00C51EAF" w:rsidP="00C51EAF">
      <w:pPr>
        <w:jc w:val="both"/>
        <w:rPr>
          <w:rFonts w:ascii="Arial" w:hAnsi="Arial" w:cs="Arial"/>
          <w:sz w:val="20"/>
          <w:szCs w:val="20"/>
        </w:rPr>
      </w:pPr>
      <w:r w:rsidRPr="00634619">
        <w:rPr>
          <w:rFonts w:ascii="Arial" w:hAnsi="Arial" w:cs="Arial"/>
          <w:sz w:val="20"/>
          <w:szCs w:val="20"/>
        </w:rPr>
        <w:t>4. Podpora při zajištění osobní péče o děti pokud nastanou situace dle odst. 1, bod 1, 2 a 4 bude poskytována dle odstavce 2. Rozsah pomoci bude vždy vycházet ze vzniklé situace a bude postupováno tak, aby byly co nejméně narušeny zvyklosti rodiny a dítěte.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82559C9" w14:textId="77777777" w:rsidR="00C51EAF" w:rsidRDefault="00C51EAF" w:rsidP="00C51EAF">
      <w:pPr>
        <w:pStyle w:val="Odstavecseseznamem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BF25953" w14:textId="77777777" w:rsidR="00C51EAF" w:rsidRDefault="00C51EAF" w:rsidP="00C51EAF">
      <w:pPr>
        <w:jc w:val="center"/>
        <w:rPr>
          <w:rFonts w:ascii="Arial" w:hAnsi="Arial" w:cs="Arial"/>
          <w:b/>
          <w:sz w:val="20"/>
          <w:szCs w:val="20"/>
        </w:rPr>
      </w:pPr>
      <w:r w:rsidRPr="0078392D">
        <w:rPr>
          <w:rFonts w:ascii="Arial" w:hAnsi="Arial" w:cs="Arial"/>
          <w:b/>
          <w:sz w:val="20"/>
          <w:szCs w:val="20"/>
        </w:rPr>
        <w:t>VI.</w:t>
      </w:r>
    </w:p>
    <w:p w14:paraId="0B598ECF" w14:textId="77777777" w:rsidR="00C51EAF" w:rsidRPr="0078392D" w:rsidRDefault="00C51EAF" w:rsidP="00C51EAF">
      <w:pPr>
        <w:jc w:val="center"/>
        <w:rPr>
          <w:rFonts w:ascii="Arial" w:hAnsi="Arial" w:cs="Arial"/>
          <w:b/>
          <w:sz w:val="20"/>
          <w:szCs w:val="20"/>
        </w:rPr>
      </w:pPr>
      <w:r w:rsidRPr="0078392D">
        <w:rPr>
          <w:rFonts w:ascii="Arial" w:hAnsi="Arial" w:cs="Arial"/>
          <w:b/>
          <w:sz w:val="20"/>
          <w:szCs w:val="20"/>
        </w:rPr>
        <w:t>Pomoc při zajištění celodenní péče o svěřené děti</w:t>
      </w:r>
    </w:p>
    <w:p w14:paraId="05C863E2" w14:textId="77777777" w:rsidR="00C51EAF" w:rsidRPr="006909C0" w:rsidRDefault="00C51EAF" w:rsidP="00C51E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6909C0">
        <w:rPr>
          <w:rFonts w:ascii="Arial" w:hAnsi="Arial" w:cs="Arial"/>
          <w:sz w:val="20"/>
          <w:szCs w:val="20"/>
        </w:rPr>
        <w:t xml:space="preserve">Osoby pečující mají právo na poskytnutí pomoci se zajištěním celodenní péče o svěřené děti starší </w:t>
      </w:r>
      <w:r>
        <w:rPr>
          <w:rFonts w:ascii="Arial" w:hAnsi="Arial" w:cs="Arial"/>
          <w:sz w:val="20"/>
          <w:szCs w:val="20"/>
        </w:rPr>
        <w:t>dvou</w:t>
      </w:r>
      <w:r w:rsidRPr="006909C0">
        <w:rPr>
          <w:rFonts w:ascii="Arial" w:hAnsi="Arial" w:cs="Arial"/>
          <w:sz w:val="20"/>
          <w:szCs w:val="20"/>
        </w:rPr>
        <w:t xml:space="preserve"> let v rozsahu alespoň 14 kalendářních dnů v kalendářním roce (dále jen „</w:t>
      </w:r>
      <w:proofErr w:type="spellStart"/>
      <w:r w:rsidRPr="006909C0">
        <w:rPr>
          <w:rFonts w:ascii="Arial" w:hAnsi="Arial" w:cs="Arial"/>
          <w:sz w:val="20"/>
          <w:szCs w:val="20"/>
        </w:rPr>
        <w:t>respit</w:t>
      </w:r>
      <w:proofErr w:type="spellEnd"/>
      <w:r w:rsidRPr="006909C0">
        <w:rPr>
          <w:rFonts w:ascii="Arial" w:hAnsi="Arial" w:cs="Arial"/>
          <w:sz w:val="20"/>
          <w:szCs w:val="20"/>
        </w:rPr>
        <w:t xml:space="preserve">“). Nárok na </w:t>
      </w:r>
      <w:proofErr w:type="spellStart"/>
      <w:r w:rsidRPr="006909C0">
        <w:rPr>
          <w:rFonts w:ascii="Arial" w:hAnsi="Arial" w:cs="Arial"/>
          <w:sz w:val="20"/>
          <w:szCs w:val="20"/>
        </w:rPr>
        <w:t>respit</w:t>
      </w:r>
      <w:proofErr w:type="spellEnd"/>
      <w:r w:rsidRPr="006909C0">
        <w:rPr>
          <w:rFonts w:ascii="Arial" w:hAnsi="Arial" w:cs="Arial"/>
          <w:sz w:val="20"/>
          <w:szCs w:val="20"/>
        </w:rPr>
        <w:t xml:space="preserve"> přísluší oběma osobám pečujícím, ti však jsou povinni tuto dovolenou u téhož dítěte čerpat současně. Není-li o děti pečováno po celý kalendářní rok, vzniká osobám pečujícím nebo v evidenci nárok na poměrnou část dovolené v rozsahu 1 dne za každý celý měsíc, po který o dítě nebo děti pečují. A za každých 6 měsíců mají osoby pečující nebo v evidenci nárok na další 1 den dovolené. OSPOD na základě písemného odůvodnění a v souladu s IPOD, vzhledem ke zdravotnímu stavu dítěte, náročnosti péče, může poskytnout příspěvek na </w:t>
      </w:r>
      <w:proofErr w:type="spellStart"/>
      <w:r w:rsidRPr="006909C0">
        <w:rPr>
          <w:rFonts w:ascii="Arial" w:hAnsi="Arial" w:cs="Arial"/>
          <w:sz w:val="20"/>
          <w:szCs w:val="20"/>
        </w:rPr>
        <w:t>respit</w:t>
      </w:r>
      <w:proofErr w:type="spellEnd"/>
      <w:r w:rsidRPr="006909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trvající déle</w:t>
      </w:r>
      <w:r w:rsidRPr="006909C0">
        <w:rPr>
          <w:rFonts w:ascii="Arial" w:hAnsi="Arial" w:cs="Arial"/>
          <w:sz w:val="20"/>
          <w:szCs w:val="20"/>
        </w:rPr>
        <w:t xml:space="preserve"> než čtrnáct dnů. </w:t>
      </w:r>
    </w:p>
    <w:p w14:paraId="73AC8FEB" w14:textId="77777777" w:rsidR="00C51EAF" w:rsidRPr="00634619" w:rsidRDefault="00C51EAF" w:rsidP="00C51E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6909C0">
        <w:rPr>
          <w:rFonts w:ascii="Arial" w:hAnsi="Arial" w:cs="Arial"/>
          <w:sz w:val="20"/>
          <w:szCs w:val="20"/>
        </w:rPr>
        <w:t>Klíčový pracovník ve spolupráci s osobou pečující s</w:t>
      </w:r>
      <w:r>
        <w:rPr>
          <w:rFonts w:ascii="Arial" w:hAnsi="Arial" w:cs="Arial"/>
          <w:sz w:val="20"/>
          <w:szCs w:val="20"/>
        </w:rPr>
        <w:t xml:space="preserve"> dostatečným </w:t>
      </w:r>
      <w:r w:rsidRPr="006909C0">
        <w:rPr>
          <w:rFonts w:ascii="Arial" w:hAnsi="Arial" w:cs="Arial"/>
          <w:sz w:val="20"/>
          <w:szCs w:val="20"/>
        </w:rPr>
        <w:t xml:space="preserve">předstihem dojednají způsob, jak bude péče o děti po dobu čerpání </w:t>
      </w:r>
      <w:proofErr w:type="spellStart"/>
      <w:r w:rsidRPr="006909C0">
        <w:rPr>
          <w:rFonts w:ascii="Arial" w:hAnsi="Arial" w:cs="Arial"/>
          <w:sz w:val="20"/>
          <w:szCs w:val="20"/>
        </w:rPr>
        <w:t>respitu</w:t>
      </w:r>
      <w:proofErr w:type="spellEnd"/>
      <w:r w:rsidRPr="006909C0">
        <w:rPr>
          <w:rFonts w:ascii="Arial" w:hAnsi="Arial" w:cs="Arial"/>
          <w:sz w:val="20"/>
          <w:szCs w:val="20"/>
        </w:rPr>
        <w:t xml:space="preserve"> zajištěna (v souladu s IPOD, vždy přiměřeně věku a potřebám dítěte). OSPOD umožňuje pěstounům zvolit si </w:t>
      </w:r>
      <w:proofErr w:type="spellStart"/>
      <w:r w:rsidRPr="006909C0">
        <w:rPr>
          <w:rFonts w:ascii="Arial" w:hAnsi="Arial" w:cs="Arial"/>
          <w:sz w:val="20"/>
          <w:szCs w:val="20"/>
        </w:rPr>
        <w:t>respitní</w:t>
      </w:r>
      <w:proofErr w:type="spellEnd"/>
      <w:r w:rsidRPr="006909C0">
        <w:rPr>
          <w:rFonts w:ascii="Arial" w:hAnsi="Arial" w:cs="Arial"/>
          <w:sz w:val="20"/>
          <w:szCs w:val="20"/>
        </w:rPr>
        <w:t xml:space="preserve"> pobyt dle vlastní volby (např. pobyt pro děti z náhradních rodin, tábor</w:t>
      </w:r>
      <w:r>
        <w:rPr>
          <w:rFonts w:ascii="Arial" w:hAnsi="Arial" w:cs="Arial"/>
          <w:sz w:val="20"/>
          <w:szCs w:val="20"/>
        </w:rPr>
        <w:t>,</w:t>
      </w:r>
      <w:r w:rsidRPr="006909C0">
        <w:rPr>
          <w:rFonts w:ascii="Arial" w:hAnsi="Arial" w:cs="Arial"/>
          <w:sz w:val="20"/>
          <w:szCs w:val="20"/>
        </w:rPr>
        <w:t xml:space="preserve"> příměstský tábor, škola v</w:t>
      </w:r>
      <w:r>
        <w:rPr>
          <w:rFonts w:ascii="Arial" w:hAnsi="Arial" w:cs="Arial"/>
          <w:sz w:val="20"/>
          <w:szCs w:val="20"/>
        </w:rPr>
        <w:t> </w:t>
      </w:r>
      <w:r w:rsidRPr="006909C0">
        <w:rPr>
          <w:rFonts w:ascii="Arial" w:hAnsi="Arial" w:cs="Arial"/>
          <w:sz w:val="20"/>
          <w:szCs w:val="20"/>
        </w:rPr>
        <w:t>přírodě</w:t>
      </w:r>
      <w:r>
        <w:rPr>
          <w:rFonts w:ascii="Arial" w:hAnsi="Arial" w:cs="Arial"/>
          <w:sz w:val="20"/>
          <w:szCs w:val="20"/>
        </w:rPr>
        <w:t>).</w:t>
      </w:r>
      <w:r w:rsidRPr="006909C0">
        <w:rPr>
          <w:rFonts w:ascii="Arial" w:hAnsi="Arial" w:cs="Arial"/>
          <w:sz w:val="20"/>
          <w:szCs w:val="20"/>
        </w:rPr>
        <w:t xml:space="preserve"> V případě, že dítě není schopno se samostatně účastnit </w:t>
      </w:r>
      <w:proofErr w:type="spellStart"/>
      <w:r w:rsidRPr="006909C0">
        <w:rPr>
          <w:rFonts w:ascii="Arial" w:hAnsi="Arial" w:cs="Arial"/>
          <w:sz w:val="20"/>
          <w:szCs w:val="20"/>
        </w:rPr>
        <w:t>respitního</w:t>
      </w:r>
      <w:proofErr w:type="spellEnd"/>
      <w:r w:rsidRPr="006909C0">
        <w:rPr>
          <w:rFonts w:ascii="Arial" w:hAnsi="Arial" w:cs="Arial"/>
          <w:sz w:val="20"/>
          <w:szCs w:val="20"/>
        </w:rPr>
        <w:t xml:space="preserve"> pobytu, je možné tento příspěvek čerpat také na pobyty, kde je zajištěn program pro děti a osobám pečujícím je vytvořen prostor pro odpočinek a relaxaci. Spolu s klíčovým pracovníkem je rovněž možné vytipovat vhodnou osobu pro zajištění individuální </w:t>
      </w:r>
      <w:proofErr w:type="spellStart"/>
      <w:r w:rsidRPr="006909C0">
        <w:rPr>
          <w:rFonts w:ascii="Arial" w:hAnsi="Arial" w:cs="Arial"/>
          <w:sz w:val="20"/>
          <w:szCs w:val="20"/>
        </w:rPr>
        <w:t>respitní</w:t>
      </w:r>
      <w:proofErr w:type="spellEnd"/>
      <w:r w:rsidRPr="006909C0">
        <w:rPr>
          <w:rFonts w:ascii="Arial" w:hAnsi="Arial" w:cs="Arial"/>
          <w:sz w:val="20"/>
          <w:szCs w:val="20"/>
        </w:rPr>
        <w:t xml:space="preserve"> péče. Osobu vhodnou pro zajištění </w:t>
      </w:r>
      <w:proofErr w:type="spellStart"/>
      <w:r w:rsidRPr="006909C0">
        <w:rPr>
          <w:rFonts w:ascii="Arial" w:hAnsi="Arial" w:cs="Arial"/>
          <w:sz w:val="20"/>
          <w:szCs w:val="20"/>
        </w:rPr>
        <w:t>respitní</w:t>
      </w:r>
      <w:proofErr w:type="spellEnd"/>
      <w:r w:rsidRPr="006909C0">
        <w:rPr>
          <w:rFonts w:ascii="Arial" w:hAnsi="Arial" w:cs="Arial"/>
          <w:sz w:val="20"/>
          <w:szCs w:val="20"/>
        </w:rPr>
        <w:t xml:space="preserve"> péče navrhují samotné osoby pečující</w:t>
      </w:r>
      <w:r w:rsidRPr="00634619">
        <w:rPr>
          <w:rFonts w:ascii="Arial" w:hAnsi="Arial" w:cs="Arial"/>
          <w:sz w:val="20"/>
          <w:szCs w:val="20"/>
        </w:rPr>
        <w:t>. Výjimečně z velmi vážných důvodů na straně osob pečujících může být péče o svěřené děti zajištěna formou umístění dětí do zařízení pro děti vyžadující okamžitou pomoc. Klíčový pracovník zajišťuje koordinaci při umístění dítěte mimo rodinu osoby pečující. Klíčový pracovník spolu s osobou pečující je povinen děti dostatečně a pro ně srozumitelně poučit o umístění do tohoto zařízení tak, aby umístění bylo pro děti co nejméně stresující.</w:t>
      </w:r>
    </w:p>
    <w:p w14:paraId="3E1A1AC4" w14:textId="77777777" w:rsidR="00C51EAF" w:rsidRPr="00634619" w:rsidRDefault="00C51EAF" w:rsidP="00C51EAF">
      <w:pPr>
        <w:jc w:val="both"/>
        <w:rPr>
          <w:rFonts w:ascii="Arial" w:hAnsi="Arial" w:cs="Arial"/>
          <w:sz w:val="20"/>
          <w:szCs w:val="20"/>
        </w:rPr>
      </w:pPr>
      <w:r w:rsidRPr="00634619">
        <w:rPr>
          <w:rFonts w:ascii="Arial" w:hAnsi="Arial" w:cs="Arial"/>
          <w:sz w:val="20"/>
          <w:szCs w:val="20"/>
        </w:rPr>
        <w:t xml:space="preserve">3. OSPOD ze státního příspěvku na výkon pěstounské péče přispívá na náklady spojené s </w:t>
      </w:r>
      <w:proofErr w:type="spellStart"/>
      <w:r w:rsidRPr="00634619">
        <w:rPr>
          <w:rFonts w:ascii="Arial" w:hAnsi="Arial" w:cs="Arial"/>
          <w:sz w:val="20"/>
          <w:szCs w:val="20"/>
        </w:rPr>
        <w:t>respitem</w:t>
      </w:r>
      <w:proofErr w:type="spellEnd"/>
      <w:r w:rsidRPr="00634619">
        <w:rPr>
          <w:rFonts w:ascii="Arial" w:hAnsi="Arial" w:cs="Arial"/>
          <w:sz w:val="20"/>
          <w:szCs w:val="20"/>
        </w:rPr>
        <w:t xml:space="preserve">, přičemž maximální poskytovaný příspěvek odpovídá nákladům v místě a čase obvyklým (výši těchto příspěvků dokládají vnitřní pravidla OSPOD). OSPOD poskytuje příspěvek na </w:t>
      </w:r>
      <w:proofErr w:type="spellStart"/>
      <w:r w:rsidRPr="00634619">
        <w:rPr>
          <w:rFonts w:ascii="Arial" w:hAnsi="Arial" w:cs="Arial"/>
          <w:sz w:val="20"/>
          <w:szCs w:val="20"/>
        </w:rPr>
        <w:t>respit</w:t>
      </w:r>
      <w:proofErr w:type="spellEnd"/>
      <w:r w:rsidRPr="00634619">
        <w:rPr>
          <w:rFonts w:ascii="Arial" w:hAnsi="Arial" w:cs="Arial"/>
          <w:sz w:val="20"/>
          <w:szCs w:val="20"/>
        </w:rPr>
        <w:t xml:space="preserve"> pro každé dítě starší 2 let přijaté do pěstounské péče. </w:t>
      </w:r>
    </w:p>
    <w:p w14:paraId="0A81965E" w14:textId="77777777" w:rsidR="00C51EAF" w:rsidRPr="00634619" w:rsidRDefault="00C51EAF" w:rsidP="00C51EA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723A5D" w14:textId="77777777" w:rsidR="00C51EAF" w:rsidRPr="00634619" w:rsidRDefault="00C51EAF" w:rsidP="00C51EAF">
      <w:pPr>
        <w:jc w:val="center"/>
        <w:rPr>
          <w:rFonts w:ascii="Arial" w:hAnsi="Arial" w:cs="Arial"/>
          <w:b/>
          <w:sz w:val="20"/>
          <w:szCs w:val="20"/>
        </w:rPr>
      </w:pPr>
      <w:r w:rsidRPr="00634619">
        <w:rPr>
          <w:rFonts w:ascii="Arial" w:hAnsi="Arial" w:cs="Arial"/>
          <w:b/>
          <w:sz w:val="20"/>
          <w:szCs w:val="20"/>
        </w:rPr>
        <w:t>VII.</w:t>
      </w:r>
    </w:p>
    <w:p w14:paraId="4135CDB0" w14:textId="77777777" w:rsidR="00C51EAF" w:rsidRPr="00634619" w:rsidRDefault="00C51EAF" w:rsidP="00C51EAF">
      <w:pPr>
        <w:jc w:val="center"/>
        <w:rPr>
          <w:rFonts w:ascii="Arial" w:hAnsi="Arial" w:cs="Arial"/>
          <w:b/>
          <w:sz w:val="20"/>
          <w:szCs w:val="20"/>
        </w:rPr>
      </w:pPr>
      <w:r w:rsidRPr="00634619">
        <w:rPr>
          <w:rFonts w:ascii="Arial" w:hAnsi="Arial" w:cs="Arial"/>
          <w:b/>
          <w:sz w:val="20"/>
          <w:szCs w:val="20"/>
        </w:rPr>
        <w:t>Zprostředkování odborné pomoci</w:t>
      </w:r>
    </w:p>
    <w:p w14:paraId="4820B2DA" w14:textId="77777777" w:rsidR="00C51EAF" w:rsidRPr="00634619" w:rsidRDefault="00C51EAF" w:rsidP="00C51EAF">
      <w:pPr>
        <w:jc w:val="both"/>
        <w:rPr>
          <w:rFonts w:ascii="Arial" w:hAnsi="Arial" w:cs="Arial"/>
          <w:sz w:val="20"/>
          <w:szCs w:val="20"/>
        </w:rPr>
      </w:pPr>
      <w:r w:rsidRPr="00634619">
        <w:rPr>
          <w:rFonts w:ascii="Arial" w:hAnsi="Arial" w:cs="Arial"/>
          <w:sz w:val="20"/>
          <w:szCs w:val="20"/>
        </w:rPr>
        <w:t>1. Osoba pečující a svěřené děti mají právo na zprostředkování psychologické, terapeutické nebo jiné odborné pomoci alespoň jednou za 6 měsíců po sobě jdoucích. Podmínkou je, že jde o pomoc, podporu a služby, které konkrétní rodina nebo svěřené dítě potřebují, právě proto, že se jedná o dítě v náhradní rodinné péči.</w:t>
      </w:r>
    </w:p>
    <w:p w14:paraId="297A2DD6" w14:textId="77777777" w:rsidR="00C51EAF" w:rsidRDefault="00C51EAF" w:rsidP="00C51EAF">
      <w:pPr>
        <w:jc w:val="both"/>
        <w:rPr>
          <w:rFonts w:ascii="Arial" w:hAnsi="Arial" w:cs="Arial"/>
          <w:sz w:val="20"/>
          <w:szCs w:val="20"/>
        </w:rPr>
      </w:pPr>
      <w:r w:rsidRPr="00634619">
        <w:rPr>
          <w:rFonts w:ascii="Arial" w:hAnsi="Arial" w:cs="Arial"/>
          <w:sz w:val="20"/>
          <w:szCs w:val="20"/>
        </w:rPr>
        <w:lastRenderedPageBreak/>
        <w:t>2. Zprostředkováním odborné pomoci je myšleno vytipování a oslovení konkrétního odborníka v oblasti, ve které dítě či rodina odbornou pomoc potřebuje (v souladu s IPOD). OSPOD ze státního příspěvku na výkon pěstounské péče přispívá na psychologickou, terapeutickou nebo jinou odbornou pomoc osobám pečujícím, svěřeným dětem, v odůvodněných případech též jiným rodinným příslušníkům žijícím ve společné domácnosti. Maximální poskytovaný příspěvek odpovídá nákladům v místě a čase obvyklým (výši těchto příspěvků dokládají vnitřní pravidla OSPOD).</w:t>
      </w:r>
    </w:p>
    <w:p w14:paraId="4F3D4003" w14:textId="77777777" w:rsidR="00C51EAF" w:rsidRDefault="00C51EAF" w:rsidP="00C51EAF">
      <w:pPr>
        <w:jc w:val="both"/>
        <w:rPr>
          <w:rFonts w:ascii="Arial" w:hAnsi="Arial" w:cs="Arial"/>
          <w:sz w:val="20"/>
          <w:szCs w:val="20"/>
        </w:rPr>
      </w:pPr>
    </w:p>
    <w:p w14:paraId="7BCD81B0" w14:textId="77777777" w:rsidR="00C51EAF" w:rsidRPr="0078392D" w:rsidRDefault="00C51EAF" w:rsidP="00C51EAF">
      <w:pPr>
        <w:jc w:val="center"/>
        <w:rPr>
          <w:rFonts w:ascii="Arial" w:hAnsi="Arial" w:cs="Arial"/>
          <w:b/>
          <w:sz w:val="20"/>
          <w:szCs w:val="20"/>
        </w:rPr>
      </w:pPr>
      <w:r w:rsidRPr="0078392D">
        <w:rPr>
          <w:rFonts w:ascii="Arial" w:hAnsi="Arial" w:cs="Arial"/>
          <w:b/>
          <w:sz w:val="20"/>
          <w:szCs w:val="20"/>
        </w:rPr>
        <w:t>POVINNOSTI PĚSTOUNŮ</w:t>
      </w:r>
    </w:p>
    <w:p w14:paraId="15F52B89" w14:textId="77777777" w:rsidR="00C51EAF" w:rsidRDefault="00C51EAF" w:rsidP="00C51EAF">
      <w:pPr>
        <w:jc w:val="center"/>
        <w:rPr>
          <w:rFonts w:ascii="Arial" w:hAnsi="Arial" w:cs="Arial"/>
          <w:b/>
          <w:sz w:val="20"/>
          <w:szCs w:val="20"/>
        </w:rPr>
      </w:pPr>
      <w:r w:rsidRPr="0078392D">
        <w:rPr>
          <w:rFonts w:ascii="Arial" w:hAnsi="Arial" w:cs="Arial"/>
          <w:b/>
          <w:sz w:val="20"/>
          <w:szCs w:val="20"/>
        </w:rPr>
        <w:t>VIII.</w:t>
      </w:r>
    </w:p>
    <w:p w14:paraId="7993DE23" w14:textId="77777777" w:rsidR="00C51EAF" w:rsidRPr="0078392D" w:rsidRDefault="00C51EAF" w:rsidP="00C51EAF">
      <w:pPr>
        <w:jc w:val="center"/>
        <w:rPr>
          <w:rFonts w:ascii="Arial" w:hAnsi="Arial" w:cs="Arial"/>
          <w:b/>
          <w:sz w:val="20"/>
          <w:szCs w:val="20"/>
        </w:rPr>
      </w:pPr>
      <w:r w:rsidRPr="0078392D">
        <w:rPr>
          <w:rFonts w:ascii="Arial" w:hAnsi="Arial" w:cs="Arial"/>
          <w:b/>
          <w:sz w:val="20"/>
          <w:szCs w:val="20"/>
        </w:rPr>
        <w:t>Kontakt dětí v pěstounské péči s vlastní rodinou</w:t>
      </w:r>
    </w:p>
    <w:p w14:paraId="38BDEDD6" w14:textId="77777777" w:rsidR="00C51EAF" w:rsidRDefault="00C51EAF" w:rsidP="00C51E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78392D">
        <w:rPr>
          <w:rFonts w:ascii="Arial" w:hAnsi="Arial" w:cs="Arial"/>
          <w:sz w:val="20"/>
          <w:szCs w:val="20"/>
        </w:rPr>
        <w:t xml:space="preserve"> souladu s IPOD má osoba pečující povinnost udržovat, rozvíjet a prohlubovat sounáležitost </w:t>
      </w:r>
      <w:r>
        <w:rPr>
          <w:rFonts w:ascii="Arial" w:hAnsi="Arial" w:cs="Arial"/>
          <w:sz w:val="20"/>
          <w:szCs w:val="20"/>
        </w:rPr>
        <w:t xml:space="preserve">svěřeného </w:t>
      </w:r>
      <w:r w:rsidRPr="0078392D">
        <w:rPr>
          <w:rFonts w:ascii="Arial" w:hAnsi="Arial" w:cs="Arial"/>
          <w:sz w:val="20"/>
          <w:szCs w:val="20"/>
        </w:rPr>
        <w:t>dítěte s osobami dítěti blízkými, zejména s rodiči a umožnit styk rodičů s dítětem v pěstounské péči, pokud soud rozhodnutím nestanoví jinak.</w:t>
      </w:r>
    </w:p>
    <w:p w14:paraId="6959EDCD" w14:textId="77777777" w:rsidR="00C51EAF" w:rsidRDefault="00C51EAF" w:rsidP="00C51E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pečující má </w:t>
      </w:r>
      <w:r w:rsidRPr="0078392D">
        <w:rPr>
          <w:rFonts w:ascii="Arial" w:hAnsi="Arial" w:cs="Arial"/>
          <w:sz w:val="20"/>
          <w:szCs w:val="20"/>
        </w:rPr>
        <w:t>právo na pomoc při plnění povinno</w:t>
      </w:r>
      <w:r>
        <w:rPr>
          <w:rFonts w:ascii="Arial" w:hAnsi="Arial" w:cs="Arial"/>
          <w:sz w:val="20"/>
          <w:szCs w:val="20"/>
        </w:rPr>
        <w:t xml:space="preserve">stí, týkajících se udržování, rozvíjení a prohlubování sounáležitosti dítěte s osobami dítěti blízkými, </w:t>
      </w:r>
      <w:r w:rsidRPr="0078392D">
        <w:rPr>
          <w:rFonts w:ascii="Arial" w:hAnsi="Arial" w:cs="Arial"/>
          <w:sz w:val="20"/>
          <w:szCs w:val="20"/>
        </w:rPr>
        <w:t xml:space="preserve">včetně pomoci při zajištění místa pro uskutečňování styku oprávněných osob s dítětem a při zajištění asistence při tomto styku. </w:t>
      </w:r>
    </w:p>
    <w:p w14:paraId="3A04C11E" w14:textId="77777777" w:rsidR="00C51EAF" w:rsidRPr="002230F2" w:rsidRDefault="00C51EAF" w:rsidP="00C51E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2230F2">
        <w:rPr>
          <w:rFonts w:ascii="Arial" w:hAnsi="Arial" w:cs="Arial"/>
          <w:sz w:val="20"/>
          <w:szCs w:val="20"/>
        </w:rPr>
        <w:t xml:space="preserve">Osoby pečující jsou povinny podporovat svěřené dítě v kontaktu s biologickou rodinou, je-li takový kontakt v zájmu dítěte. Pokud kontakt nemůže probíhat, jsou povinny podporovat pozitivní identitu dítěte ve vztahu k jeho biologické rodině. </w:t>
      </w:r>
    </w:p>
    <w:p w14:paraId="63716819" w14:textId="77777777" w:rsidR="00C51EAF" w:rsidRPr="002230F2" w:rsidRDefault="00C51EAF" w:rsidP="00C51E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2230F2">
        <w:rPr>
          <w:rFonts w:ascii="Arial" w:hAnsi="Arial" w:cs="Arial"/>
          <w:sz w:val="20"/>
          <w:szCs w:val="20"/>
        </w:rPr>
        <w:t xml:space="preserve">Forma </w:t>
      </w:r>
      <w:r>
        <w:rPr>
          <w:rFonts w:ascii="Arial" w:hAnsi="Arial" w:cs="Arial"/>
          <w:sz w:val="20"/>
          <w:szCs w:val="20"/>
        </w:rPr>
        <w:t xml:space="preserve">kontaktu </w:t>
      </w:r>
      <w:r w:rsidRPr="002230F2">
        <w:rPr>
          <w:rFonts w:ascii="Arial" w:hAnsi="Arial" w:cs="Arial"/>
          <w:sz w:val="20"/>
          <w:szCs w:val="20"/>
        </w:rPr>
        <w:t>(osobní, telefonická, písemná), místo a četnost kontaktu vychází z Individuálního plánu ochrany dítěte, je-li zpracován.</w:t>
      </w:r>
    </w:p>
    <w:p w14:paraId="10B37CDF" w14:textId="77777777" w:rsidR="00C51EAF" w:rsidRPr="002230F2" w:rsidRDefault="00C51EAF" w:rsidP="00C51E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2230F2">
        <w:rPr>
          <w:rFonts w:ascii="Arial" w:hAnsi="Arial" w:cs="Arial"/>
          <w:sz w:val="20"/>
          <w:szCs w:val="20"/>
        </w:rPr>
        <w:t xml:space="preserve">Osoby pečující mohou požádat o </w:t>
      </w:r>
      <w:r>
        <w:rPr>
          <w:rFonts w:ascii="Arial" w:hAnsi="Arial" w:cs="Arial"/>
          <w:sz w:val="20"/>
          <w:szCs w:val="20"/>
        </w:rPr>
        <w:t xml:space="preserve">asistenci klíčového pracovníka při </w:t>
      </w:r>
      <w:r w:rsidRPr="002230F2">
        <w:rPr>
          <w:rFonts w:ascii="Arial" w:hAnsi="Arial" w:cs="Arial"/>
          <w:sz w:val="20"/>
          <w:szCs w:val="20"/>
        </w:rPr>
        <w:t xml:space="preserve">kontaktu </w:t>
      </w:r>
      <w:r>
        <w:rPr>
          <w:rFonts w:ascii="Arial" w:hAnsi="Arial" w:cs="Arial"/>
          <w:sz w:val="20"/>
          <w:szCs w:val="20"/>
        </w:rPr>
        <w:t>dětí a jejich biologických rodičů či dalších blízkých osob,</w:t>
      </w:r>
      <w:r w:rsidRPr="002230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to </w:t>
      </w:r>
      <w:r w:rsidRPr="002230F2">
        <w:rPr>
          <w:rFonts w:ascii="Arial" w:hAnsi="Arial" w:cs="Arial"/>
          <w:sz w:val="20"/>
          <w:szCs w:val="20"/>
        </w:rPr>
        <w:t xml:space="preserve">v prostorách </w:t>
      </w:r>
      <w:r>
        <w:rPr>
          <w:rFonts w:ascii="Arial" w:hAnsi="Arial" w:cs="Arial"/>
          <w:sz w:val="20"/>
          <w:szCs w:val="20"/>
        </w:rPr>
        <w:t>OSPOD v Kostelci nad Orlicí</w:t>
      </w:r>
      <w:r w:rsidRPr="002230F2">
        <w:rPr>
          <w:rFonts w:ascii="Arial" w:hAnsi="Arial" w:cs="Arial"/>
          <w:sz w:val="20"/>
          <w:szCs w:val="20"/>
        </w:rPr>
        <w:t>, či na jiném vhodném místě.</w:t>
      </w:r>
    </w:p>
    <w:p w14:paraId="50CA3F2B" w14:textId="77777777" w:rsidR="00C51EAF" w:rsidRPr="002230F2" w:rsidRDefault="00C51EAF" w:rsidP="00C51E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2230F2">
        <w:rPr>
          <w:rFonts w:ascii="Arial" w:hAnsi="Arial" w:cs="Arial"/>
          <w:sz w:val="20"/>
          <w:szCs w:val="20"/>
        </w:rPr>
        <w:t xml:space="preserve">Průběh kontaktu, pokud probíhá, je pravidelně vyhodnocován klíčovým pracovníkem. </w:t>
      </w:r>
    </w:p>
    <w:p w14:paraId="79E62B63" w14:textId="77777777" w:rsidR="00C51EAF" w:rsidRPr="002230F2" w:rsidRDefault="00C51EAF" w:rsidP="00C51E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Osoby pečující</w:t>
      </w:r>
      <w:r w:rsidRPr="002230F2">
        <w:rPr>
          <w:rFonts w:ascii="Arial" w:hAnsi="Arial" w:cs="Arial"/>
          <w:sz w:val="20"/>
          <w:szCs w:val="20"/>
        </w:rPr>
        <w:t xml:space="preserve"> se mohou obracet na klíčového pracovníka v případě jakýchkoliv problémů spojených s kontakty dětí s biologickou rodinou.</w:t>
      </w:r>
    </w:p>
    <w:p w14:paraId="0E1B5BD8" w14:textId="77777777" w:rsidR="00C51EAF" w:rsidRPr="002230F2" w:rsidRDefault="00C51EAF" w:rsidP="00C51E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Pr="002230F2">
        <w:rPr>
          <w:rFonts w:ascii="Arial" w:hAnsi="Arial" w:cs="Arial"/>
          <w:sz w:val="20"/>
          <w:szCs w:val="20"/>
        </w:rPr>
        <w:t xml:space="preserve">Klíčový pracovník se účastní setkání s biologickou rodinou dítěte vždy, je-li toto vyhodnoceno na společné schůzce </w:t>
      </w:r>
      <w:r>
        <w:rPr>
          <w:rFonts w:ascii="Arial" w:hAnsi="Arial" w:cs="Arial"/>
          <w:sz w:val="20"/>
          <w:szCs w:val="20"/>
        </w:rPr>
        <w:t>osob pečujících a OSPOD</w:t>
      </w:r>
      <w:r w:rsidRPr="002230F2">
        <w:rPr>
          <w:rFonts w:ascii="Arial" w:hAnsi="Arial" w:cs="Arial"/>
          <w:sz w:val="20"/>
          <w:szCs w:val="20"/>
        </w:rPr>
        <w:t>, či jiných přizvaných odborníků jako potřebné.</w:t>
      </w:r>
    </w:p>
    <w:p w14:paraId="4A9F3014" w14:textId="77777777" w:rsidR="00C51EAF" w:rsidRDefault="00C51EAF" w:rsidP="00C51EAF">
      <w:pPr>
        <w:jc w:val="center"/>
        <w:rPr>
          <w:rFonts w:ascii="Arial" w:hAnsi="Arial" w:cs="Arial"/>
          <w:b/>
          <w:sz w:val="20"/>
          <w:szCs w:val="20"/>
        </w:rPr>
      </w:pPr>
      <w:r w:rsidRPr="0078392D">
        <w:rPr>
          <w:rFonts w:ascii="Arial" w:hAnsi="Arial" w:cs="Arial"/>
          <w:b/>
          <w:sz w:val="20"/>
          <w:szCs w:val="20"/>
        </w:rPr>
        <w:t>IX.</w:t>
      </w:r>
    </w:p>
    <w:p w14:paraId="58045B76" w14:textId="77777777" w:rsidR="00C51EAF" w:rsidRPr="0078392D" w:rsidRDefault="00C51EAF" w:rsidP="00C51EAF">
      <w:pPr>
        <w:jc w:val="center"/>
        <w:rPr>
          <w:rFonts w:ascii="Arial" w:hAnsi="Arial" w:cs="Arial"/>
          <w:b/>
          <w:sz w:val="20"/>
          <w:szCs w:val="20"/>
        </w:rPr>
      </w:pPr>
      <w:r w:rsidRPr="0078392D">
        <w:rPr>
          <w:rFonts w:ascii="Arial" w:hAnsi="Arial" w:cs="Arial"/>
          <w:b/>
          <w:sz w:val="20"/>
          <w:szCs w:val="20"/>
        </w:rPr>
        <w:t>Zvyšován</w:t>
      </w:r>
      <w:r>
        <w:rPr>
          <w:rFonts w:ascii="Arial" w:hAnsi="Arial" w:cs="Arial"/>
          <w:b/>
          <w:sz w:val="20"/>
          <w:szCs w:val="20"/>
        </w:rPr>
        <w:t>í znalostí a dovedností osoby pečující nebo v evidenci</w:t>
      </w:r>
      <w:r w:rsidRPr="0078392D">
        <w:rPr>
          <w:rFonts w:ascii="Arial" w:hAnsi="Arial" w:cs="Arial"/>
          <w:b/>
          <w:sz w:val="20"/>
          <w:szCs w:val="20"/>
        </w:rPr>
        <w:t>; vzdělávací plán</w:t>
      </w:r>
    </w:p>
    <w:p w14:paraId="3A35A2CC" w14:textId="77777777" w:rsidR="00C51EAF" w:rsidRPr="005C2117" w:rsidRDefault="00C51EAF" w:rsidP="00C51E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5C2117">
        <w:rPr>
          <w:rFonts w:ascii="Arial" w:hAnsi="Arial" w:cs="Arial"/>
          <w:sz w:val="20"/>
          <w:szCs w:val="20"/>
        </w:rPr>
        <w:t>Osoba pečující má povinnost zvyšovat si znalosti a dovednosti v oblasti výchovy a péče o dítě v rozsahu 24 hodin v době 12 kalendářních měsíců po sobě jdoucích (počítáno od data uzavření této dohody).</w:t>
      </w:r>
      <w:r w:rsidRPr="00C6276B">
        <w:rPr>
          <w:rFonts w:ascii="Arial" w:hAnsi="Arial" w:cs="Arial"/>
          <w:sz w:val="20"/>
          <w:szCs w:val="20"/>
        </w:rPr>
        <w:t xml:space="preserve"> </w:t>
      </w:r>
    </w:p>
    <w:p w14:paraId="36B33949" w14:textId="77777777" w:rsidR="00C51EAF" w:rsidRPr="0078392D" w:rsidRDefault="00C51EAF" w:rsidP="00C51EAF">
      <w:pPr>
        <w:jc w:val="both"/>
        <w:rPr>
          <w:rFonts w:ascii="Arial" w:hAnsi="Arial" w:cs="Arial"/>
          <w:sz w:val="20"/>
          <w:szCs w:val="20"/>
        </w:rPr>
      </w:pPr>
      <w:r w:rsidRPr="00C6276B">
        <w:rPr>
          <w:rFonts w:ascii="Arial" w:hAnsi="Arial" w:cs="Arial"/>
          <w:sz w:val="20"/>
          <w:szCs w:val="20"/>
        </w:rPr>
        <w:t>2. OSPOD v dostatečném předstihu seznámí osobu pečující s doporučenými vzdělávacími programy, které může v následujícím pololetí</w:t>
      </w:r>
      <w:r>
        <w:rPr>
          <w:rFonts w:ascii="Arial" w:hAnsi="Arial" w:cs="Arial"/>
          <w:sz w:val="20"/>
          <w:szCs w:val="20"/>
        </w:rPr>
        <w:t xml:space="preserve"> </w:t>
      </w:r>
      <w:r w:rsidRPr="00C6276B">
        <w:rPr>
          <w:rFonts w:ascii="Arial" w:hAnsi="Arial" w:cs="Arial"/>
          <w:sz w:val="20"/>
          <w:szCs w:val="20"/>
        </w:rPr>
        <w:t>absolvovat.</w:t>
      </w:r>
      <w:r w:rsidRPr="002519A0">
        <w:rPr>
          <w:rFonts w:ascii="Arial" w:hAnsi="Arial" w:cs="Arial"/>
          <w:sz w:val="20"/>
          <w:szCs w:val="20"/>
        </w:rPr>
        <w:t xml:space="preserve"> </w:t>
      </w:r>
      <w:r w:rsidRPr="00E62A46">
        <w:rPr>
          <w:rFonts w:ascii="Arial" w:hAnsi="Arial" w:cs="Arial"/>
          <w:sz w:val="20"/>
          <w:szCs w:val="20"/>
        </w:rPr>
        <w:t>Obsah vzdělávacího</w:t>
      </w:r>
      <w:r>
        <w:rPr>
          <w:rFonts w:ascii="Arial" w:hAnsi="Arial" w:cs="Arial"/>
          <w:sz w:val="20"/>
          <w:szCs w:val="20"/>
        </w:rPr>
        <w:t xml:space="preserve"> plánu vychází z potřeb osob</w:t>
      </w:r>
      <w:r w:rsidRPr="00E62A46">
        <w:rPr>
          <w:rFonts w:ascii="Arial" w:hAnsi="Arial" w:cs="Arial"/>
          <w:sz w:val="20"/>
          <w:szCs w:val="20"/>
        </w:rPr>
        <w:t xml:space="preserve"> pečující</w:t>
      </w:r>
      <w:r>
        <w:rPr>
          <w:rFonts w:ascii="Arial" w:hAnsi="Arial" w:cs="Arial"/>
          <w:sz w:val="20"/>
          <w:szCs w:val="20"/>
        </w:rPr>
        <w:t>ch</w:t>
      </w:r>
      <w:r w:rsidRPr="00E62A46">
        <w:rPr>
          <w:rFonts w:ascii="Arial" w:hAnsi="Arial" w:cs="Arial"/>
          <w:sz w:val="20"/>
          <w:szCs w:val="20"/>
        </w:rPr>
        <w:t>.</w:t>
      </w:r>
    </w:p>
    <w:p w14:paraId="14A982CF" w14:textId="77777777" w:rsidR="00C51EAF" w:rsidRPr="00C6276B" w:rsidRDefault="00C51EAF" w:rsidP="00C51E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Osoba pečující </w:t>
      </w:r>
      <w:r w:rsidRPr="0078392D">
        <w:rPr>
          <w:rFonts w:ascii="Arial" w:hAnsi="Arial" w:cs="Arial"/>
          <w:sz w:val="20"/>
          <w:szCs w:val="20"/>
        </w:rPr>
        <w:t xml:space="preserve">spolu s klíčovým pracovníkem </w:t>
      </w:r>
      <w:r>
        <w:rPr>
          <w:rFonts w:ascii="Arial" w:hAnsi="Arial" w:cs="Arial"/>
          <w:sz w:val="20"/>
          <w:szCs w:val="20"/>
        </w:rPr>
        <w:t xml:space="preserve">má možnost vybrat </w:t>
      </w:r>
      <w:r w:rsidRPr="0078392D">
        <w:rPr>
          <w:rFonts w:ascii="Arial" w:hAnsi="Arial" w:cs="Arial"/>
          <w:sz w:val="20"/>
          <w:szCs w:val="20"/>
        </w:rPr>
        <w:t>vzdělávací seminář u jiného subjektu.</w:t>
      </w:r>
      <w:r>
        <w:rPr>
          <w:rFonts w:ascii="Arial" w:hAnsi="Arial" w:cs="Arial"/>
          <w:sz w:val="20"/>
          <w:szCs w:val="20"/>
        </w:rPr>
        <w:t xml:space="preserve"> V</w:t>
      </w:r>
      <w:r w:rsidRPr="00E62A46">
        <w:rPr>
          <w:rFonts w:ascii="Arial" w:hAnsi="Arial" w:cs="Arial"/>
          <w:sz w:val="20"/>
          <w:szCs w:val="20"/>
        </w:rPr>
        <w:t>zhledem ke specifickým potřebám svěřených dětí</w:t>
      </w:r>
      <w:r>
        <w:rPr>
          <w:rFonts w:ascii="Arial" w:hAnsi="Arial" w:cs="Arial"/>
          <w:sz w:val="20"/>
          <w:szCs w:val="20"/>
        </w:rPr>
        <w:t xml:space="preserve"> má možnost zvolit</w:t>
      </w:r>
      <w:r w:rsidRPr="00E62A46">
        <w:rPr>
          <w:rFonts w:ascii="Arial" w:hAnsi="Arial" w:cs="Arial"/>
          <w:sz w:val="20"/>
          <w:szCs w:val="20"/>
        </w:rPr>
        <w:t xml:space="preserve"> vhodný vzdělávací program (společné či individuální vzdělávání vedené lektorem)</w:t>
      </w:r>
      <w:r>
        <w:rPr>
          <w:rFonts w:ascii="Arial" w:hAnsi="Arial" w:cs="Arial"/>
          <w:sz w:val="20"/>
          <w:szCs w:val="20"/>
        </w:rPr>
        <w:t>, anebo</w:t>
      </w:r>
      <w:r w:rsidRPr="00E62A46">
        <w:rPr>
          <w:rFonts w:ascii="Arial" w:hAnsi="Arial" w:cs="Arial"/>
          <w:sz w:val="20"/>
          <w:szCs w:val="20"/>
        </w:rPr>
        <w:t xml:space="preserve"> supervizní vzdělání. Část vzdělávání v kalendářním roce může osoba pečující absolvovat formou e-</w:t>
      </w:r>
      <w:proofErr w:type="spellStart"/>
      <w:r w:rsidRPr="00E62A46">
        <w:rPr>
          <w:rFonts w:ascii="Arial" w:hAnsi="Arial" w:cs="Arial"/>
          <w:sz w:val="20"/>
          <w:szCs w:val="20"/>
        </w:rPr>
        <w:t>learnigu</w:t>
      </w:r>
      <w:proofErr w:type="spellEnd"/>
      <w:r w:rsidRPr="00E62A46">
        <w:rPr>
          <w:rFonts w:ascii="Arial" w:hAnsi="Arial" w:cs="Arial"/>
          <w:sz w:val="20"/>
          <w:szCs w:val="20"/>
        </w:rPr>
        <w:t xml:space="preserve"> či četbou knihy. </w:t>
      </w:r>
      <w:r w:rsidRPr="00C6276B">
        <w:rPr>
          <w:rFonts w:ascii="Arial" w:hAnsi="Arial" w:cs="Arial"/>
          <w:sz w:val="20"/>
          <w:szCs w:val="20"/>
        </w:rPr>
        <w:t>Vzdělávací plán je (v souladu s vnitřními pravidly) založen u OSPOD.</w:t>
      </w:r>
    </w:p>
    <w:p w14:paraId="460BF825" w14:textId="77777777" w:rsidR="00C51EAF" w:rsidRDefault="00C51EAF" w:rsidP="00C51E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FB7109">
        <w:rPr>
          <w:rFonts w:ascii="Arial" w:hAnsi="Arial" w:cs="Arial"/>
          <w:sz w:val="20"/>
          <w:szCs w:val="20"/>
        </w:rPr>
        <w:t xml:space="preserve">Vzdělávání podle odst. 1 je hrazeno </w:t>
      </w:r>
      <w:r w:rsidR="002C5180">
        <w:rPr>
          <w:rFonts w:ascii="Arial" w:hAnsi="Arial" w:cs="Arial"/>
          <w:sz w:val="20"/>
          <w:szCs w:val="20"/>
        </w:rPr>
        <w:t>OSPOD</w:t>
      </w:r>
      <w:r w:rsidRPr="00FB7109">
        <w:rPr>
          <w:rFonts w:ascii="Arial" w:hAnsi="Arial" w:cs="Arial"/>
          <w:sz w:val="20"/>
          <w:szCs w:val="20"/>
        </w:rPr>
        <w:t xml:space="preserve"> do výše uvedené ve </w:t>
      </w:r>
      <w:r w:rsidRPr="00C6276B">
        <w:rPr>
          <w:rFonts w:ascii="Arial" w:hAnsi="Arial" w:cs="Arial"/>
          <w:sz w:val="20"/>
          <w:szCs w:val="20"/>
        </w:rPr>
        <w:t>vnitřních pravidlech</w:t>
      </w:r>
      <w:r w:rsidRPr="00FB7109">
        <w:rPr>
          <w:rFonts w:ascii="Arial" w:hAnsi="Arial" w:cs="Arial"/>
          <w:sz w:val="20"/>
          <w:szCs w:val="20"/>
        </w:rPr>
        <w:t xml:space="preserve"> pro daný kalendářní rok. Semináře organizované </w:t>
      </w:r>
      <w:r>
        <w:rPr>
          <w:rFonts w:ascii="Arial" w:hAnsi="Arial" w:cs="Arial"/>
          <w:sz w:val="20"/>
          <w:szCs w:val="20"/>
        </w:rPr>
        <w:t>OSPOD</w:t>
      </w:r>
      <w:r w:rsidRPr="00FB7109">
        <w:rPr>
          <w:rFonts w:ascii="Arial" w:hAnsi="Arial" w:cs="Arial"/>
          <w:sz w:val="20"/>
          <w:szCs w:val="20"/>
        </w:rPr>
        <w:t xml:space="preserve"> jsou pro osobu </w:t>
      </w:r>
      <w:r>
        <w:rPr>
          <w:rFonts w:ascii="Arial" w:hAnsi="Arial" w:cs="Arial"/>
          <w:sz w:val="20"/>
          <w:szCs w:val="20"/>
        </w:rPr>
        <w:t>pečující</w:t>
      </w:r>
      <w:r w:rsidRPr="00FB7109">
        <w:rPr>
          <w:rFonts w:ascii="Arial" w:hAnsi="Arial" w:cs="Arial"/>
          <w:sz w:val="20"/>
          <w:szCs w:val="20"/>
        </w:rPr>
        <w:t xml:space="preserve"> vždy zdarma.</w:t>
      </w:r>
    </w:p>
    <w:p w14:paraId="543B7F14" w14:textId="77777777" w:rsidR="00C51EAF" w:rsidRDefault="00C51EAF" w:rsidP="00C51E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Klíčový pracovník spolu s osobou pečující zaznamená absolvované vzdělání do vzdělávacího plánu, eviduje osvědčení, která osoba v evidenci získá.</w:t>
      </w:r>
    </w:p>
    <w:p w14:paraId="098701BA" w14:textId="77777777" w:rsidR="00C51EAF" w:rsidRDefault="00C51EAF" w:rsidP="00C51EAF">
      <w:pPr>
        <w:jc w:val="both"/>
        <w:rPr>
          <w:rFonts w:ascii="Arial" w:hAnsi="Arial" w:cs="Arial"/>
          <w:sz w:val="20"/>
          <w:szCs w:val="20"/>
        </w:rPr>
      </w:pPr>
    </w:p>
    <w:p w14:paraId="1B59FFC9" w14:textId="77777777" w:rsidR="00C51EAF" w:rsidRPr="001D6A37" w:rsidRDefault="00C51EAF" w:rsidP="00C51EAF">
      <w:pPr>
        <w:jc w:val="center"/>
        <w:rPr>
          <w:rFonts w:ascii="Arial" w:hAnsi="Arial" w:cs="Arial"/>
          <w:b/>
          <w:sz w:val="20"/>
          <w:szCs w:val="20"/>
        </w:rPr>
      </w:pPr>
      <w:r w:rsidRPr="001D6A37">
        <w:rPr>
          <w:rFonts w:ascii="Arial" w:hAnsi="Arial" w:cs="Arial"/>
          <w:b/>
          <w:sz w:val="20"/>
          <w:szCs w:val="20"/>
        </w:rPr>
        <w:t>X.</w:t>
      </w:r>
    </w:p>
    <w:p w14:paraId="66B672DF" w14:textId="77777777" w:rsidR="00C51EAF" w:rsidRDefault="00C51EAF" w:rsidP="00C51EAF">
      <w:pPr>
        <w:jc w:val="center"/>
        <w:rPr>
          <w:rFonts w:ascii="Arial" w:hAnsi="Arial" w:cs="Arial"/>
          <w:b/>
          <w:sz w:val="20"/>
          <w:szCs w:val="20"/>
        </w:rPr>
      </w:pPr>
      <w:r w:rsidRPr="0078392D">
        <w:rPr>
          <w:rFonts w:ascii="Arial" w:hAnsi="Arial" w:cs="Arial"/>
          <w:b/>
          <w:sz w:val="20"/>
          <w:szCs w:val="20"/>
        </w:rPr>
        <w:t>Sledování naplňování dohody o výkonu pěstounské péče</w:t>
      </w:r>
    </w:p>
    <w:p w14:paraId="0061BF57" w14:textId="77777777" w:rsidR="00C51EAF" w:rsidRPr="00BB3BFB" w:rsidRDefault="00C51EAF" w:rsidP="00C51E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78392D">
        <w:rPr>
          <w:rFonts w:ascii="Arial" w:hAnsi="Arial" w:cs="Arial"/>
          <w:sz w:val="20"/>
          <w:szCs w:val="20"/>
        </w:rPr>
        <w:t xml:space="preserve">Klíčový pracovník je zodpovědný také za </w:t>
      </w:r>
      <w:r>
        <w:rPr>
          <w:rFonts w:ascii="Arial" w:hAnsi="Arial" w:cs="Arial"/>
          <w:sz w:val="20"/>
          <w:szCs w:val="20"/>
        </w:rPr>
        <w:t xml:space="preserve">sledování </w:t>
      </w:r>
      <w:r w:rsidRPr="0078392D">
        <w:rPr>
          <w:rFonts w:ascii="Arial" w:hAnsi="Arial" w:cs="Arial"/>
          <w:sz w:val="20"/>
          <w:szCs w:val="20"/>
        </w:rPr>
        <w:t>naplňování dohody o výkonu pěstounské péče. V rámci pravidelných konzultací v rodině může také o samotě hovořit s dětmi.</w:t>
      </w:r>
    </w:p>
    <w:p w14:paraId="40F6166A" w14:textId="77777777" w:rsidR="00C51EAF" w:rsidRPr="00BB3BFB" w:rsidRDefault="00C51EAF" w:rsidP="00C51E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78392D">
        <w:rPr>
          <w:rFonts w:ascii="Arial" w:hAnsi="Arial" w:cs="Arial"/>
          <w:sz w:val="20"/>
          <w:szCs w:val="20"/>
        </w:rPr>
        <w:t>Klíčový pracovník musí být minimálně 1 x za dva měsí</w:t>
      </w:r>
      <w:r>
        <w:rPr>
          <w:rFonts w:ascii="Arial" w:hAnsi="Arial" w:cs="Arial"/>
          <w:sz w:val="20"/>
          <w:szCs w:val="20"/>
        </w:rPr>
        <w:t>ce v osobním kontaktu s osobou pečující a</w:t>
      </w:r>
      <w:r w:rsidRPr="0078392D">
        <w:rPr>
          <w:rFonts w:ascii="Arial" w:hAnsi="Arial" w:cs="Arial"/>
          <w:sz w:val="20"/>
          <w:szCs w:val="20"/>
        </w:rPr>
        <w:t xml:space="preserve"> dětmi svěřenými do pěstounské péče.</w:t>
      </w:r>
      <w:r>
        <w:rPr>
          <w:rFonts w:ascii="Arial" w:hAnsi="Arial" w:cs="Arial"/>
          <w:sz w:val="20"/>
          <w:szCs w:val="20"/>
        </w:rPr>
        <w:t xml:space="preserve"> Osoba pečující je</w:t>
      </w:r>
      <w:r w:rsidRPr="0078392D">
        <w:rPr>
          <w:rFonts w:ascii="Arial" w:hAnsi="Arial" w:cs="Arial"/>
          <w:sz w:val="20"/>
          <w:szCs w:val="20"/>
        </w:rPr>
        <w:t xml:space="preserve"> povinn</w:t>
      </w:r>
      <w:r>
        <w:rPr>
          <w:rFonts w:ascii="Arial" w:hAnsi="Arial" w:cs="Arial"/>
          <w:sz w:val="20"/>
          <w:szCs w:val="20"/>
        </w:rPr>
        <w:t>a</w:t>
      </w:r>
      <w:r w:rsidRPr="000851BE">
        <w:rPr>
          <w:rFonts w:ascii="Arial" w:hAnsi="Arial" w:cs="Arial"/>
          <w:sz w:val="20"/>
          <w:szCs w:val="20"/>
        </w:rPr>
        <w:t xml:space="preserve"> </w:t>
      </w:r>
      <w:r w:rsidRPr="0078392D">
        <w:rPr>
          <w:rFonts w:ascii="Arial" w:hAnsi="Arial" w:cs="Arial"/>
          <w:sz w:val="20"/>
          <w:szCs w:val="20"/>
        </w:rPr>
        <w:t xml:space="preserve">umožnit mu vykonat předem </w:t>
      </w:r>
      <w:r>
        <w:rPr>
          <w:rFonts w:ascii="Arial" w:hAnsi="Arial" w:cs="Arial"/>
          <w:sz w:val="20"/>
          <w:szCs w:val="20"/>
        </w:rPr>
        <w:t xml:space="preserve">domluvenou </w:t>
      </w:r>
      <w:r w:rsidRPr="0078392D">
        <w:rPr>
          <w:rFonts w:ascii="Arial" w:hAnsi="Arial" w:cs="Arial"/>
          <w:sz w:val="20"/>
          <w:szCs w:val="20"/>
        </w:rPr>
        <w:t>návštěvu v domácnosti.</w:t>
      </w:r>
    </w:p>
    <w:p w14:paraId="3BC6C7FC" w14:textId="77777777" w:rsidR="00C51EAF" w:rsidRPr="00BB3BFB" w:rsidRDefault="00C51EAF" w:rsidP="00C51E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K</w:t>
      </w:r>
      <w:r w:rsidRPr="0078392D">
        <w:rPr>
          <w:rFonts w:ascii="Arial" w:hAnsi="Arial" w:cs="Arial"/>
          <w:sz w:val="20"/>
          <w:szCs w:val="20"/>
        </w:rPr>
        <w:t xml:space="preserve">líčový pracovník </w:t>
      </w:r>
      <w:r>
        <w:rPr>
          <w:rFonts w:ascii="Arial" w:hAnsi="Arial" w:cs="Arial"/>
          <w:sz w:val="20"/>
          <w:szCs w:val="20"/>
        </w:rPr>
        <w:t xml:space="preserve">pravidelně </w:t>
      </w:r>
      <w:r w:rsidRPr="0078392D">
        <w:rPr>
          <w:rFonts w:ascii="Arial" w:hAnsi="Arial" w:cs="Arial"/>
          <w:sz w:val="20"/>
          <w:szCs w:val="20"/>
        </w:rPr>
        <w:t>zpracovává zprávu o průběhu výkonu pěstounské péče</w:t>
      </w:r>
      <w:r>
        <w:rPr>
          <w:rFonts w:ascii="Arial" w:hAnsi="Arial" w:cs="Arial"/>
          <w:sz w:val="20"/>
          <w:szCs w:val="20"/>
        </w:rPr>
        <w:t>.</w:t>
      </w:r>
      <w:r w:rsidRPr="0078392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 obsahem zprávy osoby pečující</w:t>
      </w:r>
      <w:r w:rsidRPr="0078392D">
        <w:rPr>
          <w:rFonts w:ascii="Arial" w:hAnsi="Arial" w:cs="Arial"/>
          <w:sz w:val="20"/>
          <w:szCs w:val="20"/>
        </w:rPr>
        <w:t xml:space="preserve"> seznámí.</w:t>
      </w:r>
      <w:r>
        <w:rPr>
          <w:rFonts w:ascii="Arial" w:hAnsi="Arial" w:cs="Arial"/>
          <w:sz w:val="20"/>
          <w:szCs w:val="20"/>
        </w:rPr>
        <w:t xml:space="preserve"> Zpráva pak může být poskytnuta místně příslušným OSPOD, které vedou spis dítěte či spis osob pečujících, a na vyžádání příslušnému soudu.</w:t>
      </w:r>
    </w:p>
    <w:p w14:paraId="53F2F0DA" w14:textId="77777777" w:rsidR="00C51EAF" w:rsidRDefault="00C51EAF" w:rsidP="00C51E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Osoba pečující je</w:t>
      </w:r>
      <w:r w:rsidRPr="0078392D">
        <w:rPr>
          <w:rFonts w:ascii="Arial" w:hAnsi="Arial" w:cs="Arial"/>
          <w:sz w:val="20"/>
          <w:szCs w:val="20"/>
        </w:rPr>
        <w:t xml:space="preserve"> povinn</w:t>
      </w:r>
      <w:r>
        <w:rPr>
          <w:rFonts w:ascii="Arial" w:hAnsi="Arial" w:cs="Arial"/>
          <w:sz w:val="20"/>
          <w:szCs w:val="20"/>
        </w:rPr>
        <w:t>a</w:t>
      </w:r>
      <w:r w:rsidRPr="0078392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 klíčovým</w:t>
      </w:r>
      <w:r w:rsidRPr="0078392D">
        <w:rPr>
          <w:rFonts w:ascii="Arial" w:hAnsi="Arial" w:cs="Arial"/>
          <w:sz w:val="20"/>
          <w:szCs w:val="20"/>
        </w:rPr>
        <w:t xml:space="preserve"> pracovník</w:t>
      </w:r>
      <w:r>
        <w:rPr>
          <w:rFonts w:ascii="Arial" w:hAnsi="Arial" w:cs="Arial"/>
          <w:sz w:val="20"/>
          <w:szCs w:val="20"/>
        </w:rPr>
        <w:t>em spolupracovat, sdělit mu</w:t>
      </w:r>
      <w:r w:rsidRPr="0078392D">
        <w:rPr>
          <w:rFonts w:ascii="Arial" w:hAnsi="Arial" w:cs="Arial"/>
          <w:sz w:val="20"/>
          <w:szCs w:val="20"/>
        </w:rPr>
        <w:t xml:space="preserve"> všechny důležité skutečnosti spojené s výkonem pěstounské péče</w:t>
      </w:r>
      <w:r>
        <w:rPr>
          <w:rFonts w:ascii="Arial" w:hAnsi="Arial" w:cs="Arial"/>
          <w:sz w:val="20"/>
          <w:szCs w:val="20"/>
        </w:rPr>
        <w:t xml:space="preserve">. O podstatných změnách musí osoba pečující OSPOD informovat </w:t>
      </w:r>
      <w:r w:rsidRPr="002E45FB">
        <w:rPr>
          <w:rFonts w:ascii="Arial" w:hAnsi="Arial" w:cs="Arial"/>
          <w:sz w:val="20"/>
          <w:szCs w:val="20"/>
        </w:rPr>
        <w:t>nejpozději do 5 dnů od jejich vzniku</w:t>
      </w:r>
      <w:r>
        <w:rPr>
          <w:rFonts w:ascii="Arial" w:hAnsi="Arial" w:cs="Arial"/>
          <w:sz w:val="20"/>
          <w:szCs w:val="20"/>
        </w:rPr>
        <w:t>.</w:t>
      </w:r>
      <w:r w:rsidRPr="0078392D">
        <w:rPr>
          <w:rFonts w:ascii="Arial" w:hAnsi="Arial" w:cs="Arial"/>
          <w:sz w:val="20"/>
          <w:szCs w:val="20"/>
        </w:rPr>
        <w:t xml:space="preserve"> </w:t>
      </w:r>
    </w:p>
    <w:p w14:paraId="2A0EC106" w14:textId="77777777" w:rsidR="00C51EAF" w:rsidRPr="0078392D" w:rsidRDefault="00C51EAF" w:rsidP="00C51EAF">
      <w:pPr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</w:p>
    <w:p w14:paraId="130FD741" w14:textId="77777777" w:rsidR="00C51EAF" w:rsidRPr="0078392D" w:rsidRDefault="00C51EAF" w:rsidP="00C51EAF">
      <w:pPr>
        <w:jc w:val="center"/>
        <w:rPr>
          <w:rFonts w:ascii="Arial" w:hAnsi="Arial" w:cs="Arial"/>
          <w:b/>
          <w:sz w:val="20"/>
          <w:szCs w:val="20"/>
        </w:rPr>
      </w:pPr>
      <w:r w:rsidRPr="0078392D">
        <w:rPr>
          <w:rFonts w:ascii="Arial" w:hAnsi="Arial" w:cs="Arial"/>
          <w:b/>
          <w:sz w:val="20"/>
          <w:szCs w:val="20"/>
        </w:rPr>
        <w:t>XI.</w:t>
      </w:r>
    </w:p>
    <w:p w14:paraId="61C18472" w14:textId="77777777" w:rsidR="00C51EAF" w:rsidRPr="0078392D" w:rsidRDefault="00C51EAF" w:rsidP="00C51EAF">
      <w:pPr>
        <w:jc w:val="center"/>
        <w:rPr>
          <w:rFonts w:ascii="Arial" w:hAnsi="Arial" w:cs="Arial"/>
          <w:b/>
          <w:sz w:val="20"/>
          <w:szCs w:val="20"/>
        </w:rPr>
      </w:pPr>
      <w:r w:rsidRPr="0078392D">
        <w:rPr>
          <w:rFonts w:ascii="Arial" w:hAnsi="Arial" w:cs="Arial"/>
          <w:b/>
          <w:sz w:val="20"/>
          <w:szCs w:val="20"/>
        </w:rPr>
        <w:t>Výpověď dohody</w:t>
      </w:r>
    </w:p>
    <w:p w14:paraId="5802ED38" w14:textId="77777777" w:rsidR="00C51EAF" w:rsidRPr="0078392D" w:rsidRDefault="00C51EAF" w:rsidP="00C51E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Osoba pečující může</w:t>
      </w:r>
      <w:r w:rsidRPr="0078392D">
        <w:rPr>
          <w:rFonts w:ascii="Arial" w:hAnsi="Arial" w:cs="Arial"/>
          <w:sz w:val="20"/>
          <w:szCs w:val="20"/>
        </w:rPr>
        <w:t xml:space="preserve"> vypovědět dohodu o výkonu pěstounské péče bez udání důvodu. </w:t>
      </w:r>
      <w:r>
        <w:rPr>
          <w:rFonts w:ascii="Arial" w:hAnsi="Arial" w:cs="Arial"/>
          <w:sz w:val="20"/>
          <w:szCs w:val="20"/>
        </w:rPr>
        <w:t>Výpověď dohody o výkonu pěstounské péče musí být doručena OSPOD</w:t>
      </w:r>
      <w:r w:rsidR="001605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vždy písemně nejméně 30 dnů před </w:t>
      </w:r>
      <w:r w:rsidRPr="001D4AA7">
        <w:rPr>
          <w:rFonts w:ascii="Arial" w:hAnsi="Arial" w:cs="Arial"/>
          <w:sz w:val="20"/>
          <w:szCs w:val="20"/>
        </w:rPr>
        <w:t>koncem kalendářního pololetí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3535517" w14:textId="77777777" w:rsidR="00C51EAF" w:rsidRDefault="00C51EAF" w:rsidP="00C51EA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OSPOD</w:t>
      </w:r>
      <w:r w:rsidRPr="0078392D">
        <w:rPr>
          <w:rFonts w:ascii="Arial" w:hAnsi="Arial" w:cs="Arial"/>
          <w:sz w:val="20"/>
          <w:szCs w:val="20"/>
        </w:rPr>
        <w:t xml:space="preserve"> může vypovědět dohodu</w:t>
      </w:r>
    </w:p>
    <w:p w14:paraId="2EF3FB5E" w14:textId="77777777" w:rsidR="00C51EAF" w:rsidRPr="0078392D" w:rsidRDefault="00C51EAF" w:rsidP="00C51EAF">
      <w:pPr>
        <w:numPr>
          <w:ilvl w:val="1"/>
          <w:numId w:val="4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8392D">
        <w:rPr>
          <w:rFonts w:ascii="Arial" w:hAnsi="Arial" w:cs="Arial"/>
          <w:sz w:val="20"/>
          <w:szCs w:val="20"/>
        </w:rPr>
        <w:t>pro závažné nebo opakované porušování povinností, vyplývajícíc</w:t>
      </w:r>
      <w:r>
        <w:rPr>
          <w:rFonts w:ascii="Arial" w:hAnsi="Arial" w:cs="Arial"/>
          <w:sz w:val="20"/>
          <w:szCs w:val="20"/>
        </w:rPr>
        <w:t>h z této dohody</w:t>
      </w:r>
    </w:p>
    <w:p w14:paraId="60FF1ED7" w14:textId="77777777" w:rsidR="00C51EAF" w:rsidRDefault="00C51EAF" w:rsidP="00C51EAF">
      <w:pPr>
        <w:numPr>
          <w:ilvl w:val="1"/>
          <w:numId w:val="4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8392D">
        <w:rPr>
          <w:rFonts w:ascii="Arial" w:hAnsi="Arial" w:cs="Arial"/>
          <w:sz w:val="20"/>
          <w:szCs w:val="20"/>
        </w:rPr>
        <w:t>pro opakované maření sledování naplňování této dohody</w:t>
      </w:r>
    </w:p>
    <w:p w14:paraId="364EF8D8" w14:textId="77777777" w:rsidR="00C51EAF" w:rsidRPr="0078392D" w:rsidRDefault="00C51EAF" w:rsidP="00C51EAF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0EAD4F0A" w14:textId="77777777" w:rsidR="00C51EAF" w:rsidRPr="001D4AA7" w:rsidRDefault="00C51EAF" w:rsidP="00C51EAF">
      <w:pPr>
        <w:jc w:val="both"/>
        <w:rPr>
          <w:rFonts w:ascii="Arial" w:hAnsi="Arial" w:cs="Arial"/>
          <w:sz w:val="20"/>
          <w:szCs w:val="20"/>
        </w:rPr>
      </w:pPr>
      <w:r w:rsidRPr="001D4AA7"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>OSPOD</w:t>
      </w:r>
      <w:r w:rsidRPr="001D4AA7">
        <w:rPr>
          <w:rFonts w:ascii="Arial" w:hAnsi="Arial" w:cs="Arial"/>
          <w:sz w:val="20"/>
          <w:szCs w:val="20"/>
        </w:rPr>
        <w:t xml:space="preserve"> je povinen osobu pečující písemně upozornit, dojde-li k jednání, jehož opakování by mohlo dát důvod k výpovědi dohody. </w:t>
      </w:r>
    </w:p>
    <w:p w14:paraId="29BDDA92" w14:textId="77777777" w:rsidR="00C51EAF" w:rsidRPr="001D4AA7" w:rsidRDefault="00C51EAF" w:rsidP="00C51EAF">
      <w:pPr>
        <w:jc w:val="both"/>
        <w:rPr>
          <w:rFonts w:ascii="Arial" w:hAnsi="Arial" w:cs="Arial"/>
          <w:sz w:val="20"/>
          <w:szCs w:val="20"/>
        </w:rPr>
      </w:pPr>
      <w:r w:rsidRPr="001D4AA7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</w:t>
      </w:r>
      <w:r w:rsidRPr="001D4AA7">
        <w:rPr>
          <w:rFonts w:ascii="Arial" w:hAnsi="Arial" w:cs="Arial"/>
          <w:sz w:val="20"/>
          <w:szCs w:val="20"/>
        </w:rPr>
        <w:t>Výpověď dohody musí být druhé smluvní straně doručena nejpozději 30 dnů před koncem kalendářního pololetí. Výpovědní doba skončí k poslednímu dni kalendářního pololetí, ve kterém byla dohoda o výkonu pěstounské péče smluvní stranou vypovězena. Bude-li výpověď doručena druhé smluvní straně později než 30 dnů před koncem kalendářního pololetí, skončí výpovědní doba k poslednímu dni kalendářního pololetí následujícího po doručení výpovědi.</w:t>
      </w:r>
    </w:p>
    <w:p w14:paraId="7376E5C2" w14:textId="77777777" w:rsidR="00C51EAF" w:rsidRPr="00634619" w:rsidRDefault="00C51EAF" w:rsidP="00C51EAF">
      <w:pPr>
        <w:jc w:val="both"/>
        <w:rPr>
          <w:rFonts w:ascii="Arial" w:hAnsi="Arial" w:cs="Arial"/>
          <w:b/>
          <w:sz w:val="20"/>
          <w:szCs w:val="20"/>
        </w:rPr>
      </w:pPr>
      <w:r w:rsidRPr="001D4AA7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</w:t>
      </w:r>
      <w:r w:rsidRPr="001D4AA7">
        <w:rPr>
          <w:rFonts w:ascii="Arial" w:hAnsi="Arial" w:cs="Arial"/>
          <w:sz w:val="20"/>
          <w:szCs w:val="20"/>
        </w:rPr>
        <w:t xml:space="preserve">Pokud osoba pečující neuzavře bezprostředně po zániku </w:t>
      </w:r>
      <w:r>
        <w:rPr>
          <w:rFonts w:ascii="Arial" w:hAnsi="Arial" w:cs="Arial"/>
          <w:sz w:val="20"/>
          <w:szCs w:val="20"/>
        </w:rPr>
        <w:t xml:space="preserve">této </w:t>
      </w:r>
      <w:r w:rsidRPr="001D4AA7">
        <w:rPr>
          <w:rFonts w:ascii="Arial" w:hAnsi="Arial" w:cs="Arial"/>
          <w:sz w:val="20"/>
          <w:szCs w:val="20"/>
        </w:rPr>
        <w:t>dohody novou dohodu</w:t>
      </w:r>
      <w:r w:rsidRPr="002D5F79">
        <w:rPr>
          <w:rFonts w:ascii="Arial" w:hAnsi="Arial" w:cs="Arial"/>
          <w:sz w:val="20"/>
          <w:szCs w:val="20"/>
        </w:rPr>
        <w:t xml:space="preserve"> </w:t>
      </w:r>
      <w:r w:rsidRPr="001D4AA7">
        <w:rPr>
          <w:rFonts w:ascii="Arial" w:hAnsi="Arial" w:cs="Arial"/>
          <w:sz w:val="20"/>
          <w:szCs w:val="20"/>
        </w:rPr>
        <w:t xml:space="preserve">o výkonu pěstounské péče, </w:t>
      </w:r>
      <w:proofErr w:type="spellStart"/>
      <w:r w:rsidRPr="001D4AA7">
        <w:rPr>
          <w:rFonts w:ascii="Arial" w:hAnsi="Arial" w:cs="Arial"/>
          <w:sz w:val="20"/>
          <w:szCs w:val="20"/>
        </w:rPr>
        <w:t>MěÚ</w:t>
      </w:r>
      <w:proofErr w:type="spellEnd"/>
      <w:r>
        <w:rPr>
          <w:rFonts w:ascii="Arial" w:hAnsi="Arial" w:cs="Arial"/>
          <w:sz w:val="20"/>
          <w:szCs w:val="20"/>
        </w:rPr>
        <w:t xml:space="preserve"> Kostelec nad </w:t>
      </w:r>
      <w:r w:rsidRPr="00634619">
        <w:rPr>
          <w:rFonts w:ascii="Arial" w:hAnsi="Arial" w:cs="Arial"/>
          <w:sz w:val="20"/>
          <w:szCs w:val="20"/>
        </w:rPr>
        <w:t>Orlicí bez zbytečného odkladu zahájí správní řízení a upraví podrobnosti výkonu práv a povinností osoby pečující rozhodnutím.</w:t>
      </w:r>
    </w:p>
    <w:p w14:paraId="335931B2" w14:textId="77777777" w:rsidR="00C51EAF" w:rsidRPr="00634619" w:rsidRDefault="00C51EAF" w:rsidP="00C51EAF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7FD45AFE" w14:textId="77777777" w:rsidR="00C51EAF" w:rsidRPr="00634619" w:rsidRDefault="00C51EAF" w:rsidP="00C51EAF">
      <w:pPr>
        <w:jc w:val="center"/>
        <w:rPr>
          <w:rFonts w:ascii="Arial" w:hAnsi="Arial" w:cs="Arial"/>
          <w:b/>
          <w:sz w:val="20"/>
          <w:szCs w:val="20"/>
        </w:rPr>
      </w:pPr>
      <w:r w:rsidRPr="00634619">
        <w:rPr>
          <w:rFonts w:ascii="Arial" w:hAnsi="Arial" w:cs="Arial"/>
          <w:b/>
          <w:sz w:val="20"/>
          <w:szCs w:val="20"/>
        </w:rPr>
        <w:t>XII.</w:t>
      </w:r>
    </w:p>
    <w:p w14:paraId="10B3C09B" w14:textId="77777777" w:rsidR="00C51EAF" w:rsidRPr="00634619" w:rsidRDefault="00C51EAF" w:rsidP="00C51EAF">
      <w:pPr>
        <w:jc w:val="center"/>
        <w:rPr>
          <w:rFonts w:ascii="Arial" w:hAnsi="Arial" w:cs="Arial"/>
          <w:b/>
          <w:sz w:val="20"/>
          <w:szCs w:val="20"/>
        </w:rPr>
      </w:pPr>
      <w:r w:rsidRPr="00634619">
        <w:rPr>
          <w:rFonts w:ascii="Arial" w:hAnsi="Arial" w:cs="Arial"/>
          <w:b/>
          <w:sz w:val="20"/>
          <w:szCs w:val="20"/>
        </w:rPr>
        <w:t>Ostatní ujednání</w:t>
      </w:r>
    </w:p>
    <w:p w14:paraId="5AF0B760" w14:textId="77777777" w:rsidR="00C51EAF" w:rsidRPr="00634619" w:rsidRDefault="00C51EAF" w:rsidP="00C51EAF">
      <w:pPr>
        <w:jc w:val="both"/>
        <w:rPr>
          <w:rFonts w:ascii="Arial" w:hAnsi="Arial" w:cs="Arial"/>
          <w:sz w:val="20"/>
          <w:szCs w:val="20"/>
        </w:rPr>
      </w:pPr>
      <w:r w:rsidRPr="00634619">
        <w:rPr>
          <w:rFonts w:ascii="Arial" w:hAnsi="Arial" w:cs="Arial"/>
          <w:sz w:val="20"/>
          <w:szCs w:val="20"/>
        </w:rPr>
        <w:t xml:space="preserve"> 1. Klíčový pracovník je povinen zachovávat mlčenlivost ve věcech souvisejících s výkonem sociálně-právní ochrany. Tato mlčenlivosti se však nevztahuje na místně příslušné orgány sociálně-právní ochrany dětí a subjekty, které se podílejí na zajištění péče o svěřené děti. Nevztahuje se ani na případy, kdy právní předpisy stanoví oznamovací povinnost. </w:t>
      </w:r>
    </w:p>
    <w:p w14:paraId="5FB7B923" w14:textId="77777777" w:rsidR="00C51EAF" w:rsidRPr="0078392D" w:rsidRDefault="00C51EAF" w:rsidP="00C51EAF">
      <w:pPr>
        <w:jc w:val="both"/>
        <w:rPr>
          <w:rFonts w:ascii="Arial" w:hAnsi="Arial" w:cs="Arial"/>
          <w:sz w:val="20"/>
          <w:szCs w:val="20"/>
        </w:rPr>
      </w:pPr>
      <w:r w:rsidRPr="00634619">
        <w:rPr>
          <w:rFonts w:ascii="Arial" w:hAnsi="Arial" w:cs="Arial"/>
          <w:sz w:val="20"/>
          <w:szCs w:val="20"/>
        </w:rPr>
        <w:t>2. Klíčový pracovník je povinen podávat informace o spolupráci s rodinou OSPOD, kdykoliv si je tento orgán vyžádá, a to i bez souhlasu osoby pečující nebo v evidenci. Stejně tak je OSPOD povinen umožnit státním orgánům nahlédnout do dokumentace</w:t>
      </w:r>
      <w:r w:rsidRPr="0078392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 těmito situacemi jsou osoby pečující nebo v evidenci</w:t>
      </w:r>
      <w:r w:rsidRPr="0078392D">
        <w:rPr>
          <w:rFonts w:ascii="Arial" w:hAnsi="Arial" w:cs="Arial"/>
          <w:sz w:val="20"/>
          <w:szCs w:val="20"/>
        </w:rPr>
        <w:t xml:space="preserve"> před podpisem dohody ústně obeznámen</w:t>
      </w:r>
      <w:r>
        <w:rPr>
          <w:rFonts w:ascii="Arial" w:hAnsi="Arial" w:cs="Arial"/>
          <w:sz w:val="20"/>
          <w:szCs w:val="20"/>
        </w:rPr>
        <w:t>y</w:t>
      </w:r>
      <w:r w:rsidRPr="0078392D">
        <w:rPr>
          <w:rFonts w:ascii="Arial" w:hAnsi="Arial" w:cs="Arial"/>
          <w:sz w:val="20"/>
          <w:szCs w:val="20"/>
        </w:rPr>
        <w:t>.</w:t>
      </w:r>
    </w:p>
    <w:p w14:paraId="264656B2" w14:textId="77777777" w:rsidR="00C51EAF" w:rsidRPr="0078392D" w:rsidRDefault="00C51EAF" w:rsidP="00C51E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78392D">
        <w:rPr>
          <w:rFonts w:ascii="Arial" w:hAnsi="Arial" w:cs="Arial"/>
          <w:sz w:val="20"/>
          <w:szCs w:val="20"/>
        </w:rPr>
        <w:t xml:space="preserve">Při výkonu sociálně-právní ochrany dětí budou dodržována vnitřní pravidla (metodické postupy) stanovená </w:t>
      </w:r>
      <w:r>
        <w:rPr>
          <w:rFonts w:ascii="Arial" w:hAnsi="Arial" w:cs="Arial"/>
          <w:sz w:val="20"/>
          <w:szCs w:val="20"/>
        </w:rPr>
        <w:t>OSPOD</w:t>
      </w:r>
      <w:r w:rsidRPr="0078392D">
        <w:rPr>
          <w:rFonts w:ascii="Arial" w:hAnsi="Arial" w:cs="Arial"/>
          <w:sz w:val="20"/>
          <w:szCs w:val="20"/>
        </w:rPr>
        <w:t xml:space="preserve">. Tato pravidla podléhají kontrole, kterou realizuje inspekce sociálně-právní ochrany dětí. </w:t>
      </w:r>
      <w:r>
        <w:rPr>
          <w:rFonts w:ascii="Arial" w:hAnsi="Arial" w:cs="Arial"/>
          <w:sz w:val="20"/>
          <w:szCs w:val="20"/>
        </w:rPr>
        <w:t>Na vyžádání budou poskytnuty k nahlédnutí.</w:t>
      </w:r>
    </w:p>
    <w:p w14:paraId="7378C27A" w14:textId="77777777" w:rsidR="00C51EAF" w:rsidRPr="0078392D" w:rsidRDefault="00C51EAF" w:rsidP="00C51EAF">
      <w:pPr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AC9BE06" w14:textId="77777777" w:rsidR="00C51EAF" w:rsidRPr="0078392D" w:rsidRDefault="00C51EAF" w:rsidP="00C51EAF">
      <w:pPr>
        <w:jc w:val="center"/>
        <w:rPr>
          <w:rFonts w:ascii="Arial" w:hAnsi="Arial" w:cs="Arial"/>
          <w:b/>
          <w:sz w:val="20"/>
          <w:szCs w:val="20"/>
        </w:rPr>
      </w:pPr>
      <w:r w:rsidRPr="0078392D">
        <w:rPr>
          <w:rFonts w:ascii="Arial" w:hAnsi="Arial" w:cs="Arial"/>
          <w:b/>
          <w:sz w:val="20"/>
          <w:szCs w:val="20"/>
        </w:rPr>
        <w:t>XIII.</w:t>
      </w:r>
    </w:p>
    <w:p w14:paraId="288BE830" w14:textId="77777777" w:rsidR="00C51EAF" w:rsidRDefault="00C51EAF" w:rsidP="00C51EAF">
      <w:pPr>
        <w:jc w:val="center"/>
        <w:rPr>
          <w:rFonts w:ascii="Arial" w:hAnsi="Arial" w:cs="Arial"/>
          <w:b/>
          <w:sz w:val="20"/>
          <w:szCs w:val="20"/>
        </w:rPr>
      </w:pPr>
      <w:r w:rsidRPr="0078392D">
        <w:rPr>
          <w:rFonts w:ascii="Arial" w:hAnsi="Arial" w:cs="Arial"/>
          <w:b/>
          <w:sz w:val="20"/>
          <w:szCs w:val="20"/>
        </w:rPr>
        <w:t>Účinnost dohody</w:t>
      </w:r>
    </w:p>
    <w:p w14:paraId="1A574498" w14:textId="77777777" w:rsidR="00C51EAF" w:rsidRDefault="00C51EAF" w:rsidP="00C51E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2E45FB">
        <w:rPr>
          <w:rFonts w:ascii="Arial" w:hAnsi="Arial" w:cs="Arial"/>
          <w:sz w:val="20"/>
          <w:szCs w:val="20"/>
        </w:rPr>
        <w:t>Tato dohoda se vyhotovuje ve </w:t>
      </w:r>
      <w:r w:rsidRPr="00160534">
        <w:rPr>
          <w:rFonts w:ascii="Arial" w:hAnsi="Arial" w:cs="Arial"/>
          <w:sz w:val="20"/>
          <w:szCs w:val="20"/>
        </w:rPr>
        <w:t>třech</w:t>
      </w:r>
      <w:r w:rsidRPr="002E45FB">
        <w:rPr>
          <w:rFonts w:ascii="Arial" w:hAnsi="Arial" w:cs="Arial"/>
          <w:sz w:val="20"/>
          <w:szCs w:val="20"/>
        </w:rPr>
        <w:t xml:space="preserve"> stejnopisech, z nichž každá smluvní strana obdrží jeden stejnopis.</w:t>
      </w:r>
    </w:p>
    <w:p w14:paraId="20EF35D1" w14:textId="77777777" w:rsidR="00C51EAF" w:rsidRPr="009C7E86" w:rsidRDefault="00C51EAF" w:rsidP="00C51EAF">
      <w:pPr>
        <w:jc w:val="both"/>
        <w:rPr>
          <w:rFonts w:ascii="Arial" w:hAnsi="Arial" w:cs="Arial"/>
          <w:sz w:val="20"/>
          <w:szCs w:val="20"/>
        </w:rPr>
      </w:pPr>
      <w:r w:rsidRPr="009C7E86">
        <w:rPr>
          <w:rFonts w:ascii="Arial" w:hAnsi="Arial" w:cs="Arial"/>
          <w:sz w:val="20"/>
          <w:szCs w:val="20"/>
        </w:rPr>
        <w:t>2. Ustanovení této dohody se mohou měnit pouze formou písemných dodatků podepsaných oběma smluvními stranami.</w:t>
      </w:r>
    </w:p>
    <w:p w14:paraId="13F0480E" w14:textId="77777777" w:rsidR="00C51EAF" w:rsidRPr="009C7E86" w:rsidRDefault="00C51EAF" w:rsidP="00C51EAF">
      <w:pPr>
        <w:jc w:val="both"/>
        <w:rPr>
          <w:rFonts w:ascii="Arial" w:hAnsi="Arial" w:cs="Arial"/>
          <w:sz w:val="20"/>
          <w:szCs w:val="20"/>
        </w:rPr>
      </w:pPr>
      <w:r w:rsidRPr="009C7E86">
        <w:rPr>
          <w:rFonts w:ascii="Arial" w:hAnsi="Arial" w:cs="Arial"/>
          <w:sz w:val="20"/>
          <w:szCs w:val="20"/>
        </w:rPr>
        <w:t xml:space="preserve">3. Tato dohoda nabývá platnosti dne </w:t>
      </w:r>
      <w:proofErr w:type="gramStart"/>
      <w:r w:rsidRPr="00160534">
        <w:rPr>
          <w:rFonts w:ascii="Arial" w:hAnsi="Arial" w:cs="Arial"/>
          <w:sz w:val="20"/>
          <w:szCs w:val="20"/>
        </w:rPr>
        <w:t>01.07.rrrr</w:t>
      </w:r>
      <w:proofErr w:type="gramEnd"/>
      <w:r w:rsidRPr="00160534">
        <w:rPr>
          <w:rFonts w:ascii="Arial" w:hAnsi="Arial" w:cs="Arial"/>
          <w:sz w:val="20"/>
          <w:szCs w:val="20"/>
        </w:rPr>
        <w:t xml:space="preserve">  (nebo)  01.01.rrrr</w:t>
      </w:r>
    </w:p>
    <w:p w14:paraId="0408EC40" w14:textId="77777777" w:rsidR="00C51EAF" w:rsidRDefault="00C51EAF" w:rsidP="00C51E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2E45FB">
        <w:rPr>
          <w:rFonts w:ascii="Arial" w:hAnsi="Arial" w:cs="Arial"/>
          <w:sz w:val="20"/>
          <w:szCs w:val="20"/>
        </w:rPr>
        <w:t>. Smluvní strany prohlašují, že si tuto dohodu před jejím podpisem přečetly, že byla uzavřena po vzájemném ujednání podle jejich pravé a svobodné vůle, určitě, vážně a srozumitelně, nikoliv v tísni za nápadně nevýhodných podmínek. Na důkaz souhlasu se zněním dohody připojují obě smluvní strany své podpisy.</w:t>
      </w:r>
    </w:p>
    <w:p w14:paraId="655BF856" w14:textId="77777777" w:rsidR="00C51EAF" w:rsidRPr="002E45FB" w:rsidRDefault="00C51EAF" w:rsidP="00C51EAF">
      <w:pPr>
        <w:jc w:val="both"/>
        <w:rPr>
          <w:rFonts w:ascii="Arial" w:hAnsi="Arial" w:cs="Arial"/>
          <w:sz w:val="20"/>
          <w:szCs w:val="20"/>
        </w:rPr>
      </w:pPr>
    </w:p>
    <w:p w14:paraId="1452F813" w14:textId="77777777" w:rsidR="00C51EAF" w:rsidRPr="002E45FB" w:rsidRDefault="00C51EAF" w:rsidP="00C51EAF">
      <w:pPr>
        <w:jc w:val="both"/>
        <w:rPr>
          <w:rFonts w:ascii="Arial" w:hAnsi="Arial" w:cs="Arial"/>
          <w:sz w:val="20"/>
          <w:szCs w:val="20"/>
        </w:rPr>
      </w:pPr>
      <w:r w:rsidRPr="002E45FB">
        <w:rPr>
          <w:rFonts w:ascii="Arial" w:hAnsi="Arial" w:cs="Arial"/>
          <w:sz w:val="20"/>
          <w:szCs w:val="20"/>
        </w:rPr>
        <w:t>V </w:t>
      </w:r>
      <w:r w:rsidR="0081691A" w:rsidRPr="00160534">
        <w:rPr>
          <w:rFonts w:ascii="Arial" w:hAnsi="Arial" w:cs="Arial"/>
          <w:sz w:val="20"/>
          <w:szCs w:val="20"/>
        </w:rPr>
        <w:t>M</w:t>
      </w:r>
      <w:r w:rsidRPr="00160534">
        <w:rPr>
          <w:rFonts w:ascii="Arial" w:hAnsi="Arial" w:cs="Arial"/>
          <w:sz w:val="20"/>
          <w:szCs w:val="20"/>
        </w:rPr>
        <w:t>ěsto</w:t>
      </w:r>
      <w:r w:rsidRPr="002E45FB">
        <w:rPr>
          <w:rFonts w:ascii="Arial" w:hAnsi="Arial" w:cs="Arial"/>
          <w:sz w:val="20"/>
          <w:szCs w:val="20"/>
        </w:rPr>
        <w:t xml:space="preserve"> dne  </w:t>
      </w:r>
      <w:proofErr w:type="spellStart"/>
      <w:proofErr w:type="gramStart"/>
      <w:r w:rsidRPr="003D1711">
        <w:rPr>
          <w:rFonts w:ascii="Arial" w:hAnsi="Arial" w:cs="Arial"/>
          <w:sz w:val="20"/>
          <w:szCs w:val="20"/>
        </w:rPr>
        <w:t>dd</w:t>
      </w:r>
      <w:proofErr w:type="gramEnd"/>
      <w:r w:rsidRPr="003D1711">
        <w:rPr>
          <w:rFonts w:ascii="Arial" w:hAnsi="Arial" w:cs="Arial"/>
          <w:sz w:val="20"/>
          <w:szCs w:val="20"/>
        </w:rPr>
        <w:t>.</w:t>
      </w:r>
      <w:proofErr w:type="gramStart"/>
      <w:r w:rsidRPr="003D1711">
        <w:rPr>
          <w:rFonts w:ascii="Arial" w:hAnsi="Arial" w:cs="Arial"/>
          <w:sz w:val="20"/>
          <w:szCs w:val="20"/>
        </w:rPr>
        <w:t>mm</w:t>
      </w:r>
      <w:proofErr w:type="gramEnd"/>
      <w:r w:rsidRPr="003D1711">
        <w:rPr>
          <w:rFonts w:ascii="Arial" w:hAnsi="Arial" w:cs="Arial"/>
          <w:sz w:val="20"/>
          <w:szCs w:val="20"/>
        </w:rPr>
        <w:t>.rrrr</w:t>
      </w:r>
      <w:proofErr w:type="spellEnd"/>
    </w:p>
    <w:p w14:paraId="4E03BBE8" w14:textId="77777777" w:rsidR="00C51EAF" w:rsidRPr="002E45FB" w:rsidRDefault="00C51EAF" w:rsidP="00C51EAF">
      <w:pPr>
        <w:tabs>
          <w:tab w:val="left" w:pos="142"/>
          <w:tab w:val="left" w:pos="360"/>
        </w:tabs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8392D">
        <w:rPr>
          <w:rFonts w:ascii="Arial" w:hAnsi="Arial" w:cs="Arial"/>
          <w:sz w:val="20"/>
          <w:szCs w:val="20"/>
        </w:rPr>
        <w:t xml:space="preserve">Razítko a podpis </w:t>
      </w:r>
      <w:r>
        <w:rPr>
          <w:rFonts w:ascii="Arial" w:hAnsi="Arial" w:cs="Arial"/>
          <w:sz w:val="20"/>
          <w:szCs w:val="20"/>
        </w:rPr>
        <w:t xml:space="preserve">OSPOD              </w:t>
      </w:r>
      <w:r w:rsidRPr="0078392D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Podpisy osob pečujících </w:t>
      </w:r>
    </w:p>
    <w:p w14:paraId="004C864E" w14:textId="77777777" w:rsidR="001E5B21" w:rsidRDefault="001E5B21" w:rsidP="001E5B2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2C91BB5" w14:textId="77777777" w:rsidR="001E5B21" w:rsidRDefault="001E5B21" w:rsidP="001E5B2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838992A" w14:textId="77777777" w:rsidR="001E5B21" w:rsidRDefault="001E5B21" w:rsidP="001E5B2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E58C11F" w14:textId="77777777" w:rsidR="001E5B21" w:rsidRDefault="001E5B21" w:rsidP="001E5B2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DF59EA5" w14:textId="77777777" w:rsidR="001E5B21" w:rsidRDefault="001E5B21" w:rsidP="001E5B2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2D41EB9" w14:textId="77777777" w:rsidR="001E5B21" w:rsidRDefault="001E5B21" w:rsidP="001E5B2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EAB5F93" w14:textId="77777777" w:rsidR="00C51EAF" w:rsidRDefault="00C51EAF" w:rsidP="001E5B2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F7E3F01" w14:textId="77777777" w:rsidR="00C51EAF" w:rsidRDefault="00C51EAF" w:rsidP="001E5B2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943E77A" w14:textId="77777777" w:rsidR="00C51EAF" w:rsidRDefault="00C51EAF" w:rsidP="001E5B2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D13EC30" w14:textId="77777777" w:rsidR="00C51EAF" w:rsidRDefault="00C51EAF" w:rsidP="001E5B2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058E878" w14:textId="77777777" w:rsidR="00C51EAF" w:rsidRDefault="00C51EAF" w:rsidP="001E5B2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DDB272C" w14:textId="77777777" w:rsidR="00C51EAF" w:rsidRDefault="00C51EAF" w:rsidP="001E5B2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B7AAC2E" w14:textId="77777777" w:rsidR="00C51EAF" w:rsidRDefault="00C51EAF" w:rsidP="001E5B2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C2C61D0" w14:textId="77777777" w:rsidR="00C51EAF" w:rsidRDefault="00C51EAF" w:rsidP="001E5B2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DB14134" w14:textId="77777777" w:rsidR="00C51EAF" w:rsidRDefault="00C51EAF" w:rsidP="001E5B2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41F3D2A" w14:textId="77777777" w:rsidR="00C51EAF" w:rsidRDefault="00C51EAF" w:rsidP="001E5B2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D7A1C7F" w14:textId="77777777" w:rsidR="00C51EAF" w:rsidRDefault="00C51EAF" w:rsidP="001E5B2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0A3FC5F" w14:textId="77777777" w:rsidR="00C51EAF" w:rsidRDefault="00C51EAF" w:rsidP="001E5B2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E157FE1" w14:textId="77777777" w:rsidR="00C51EAF" w:rsidRDefault="00C51EAF" w:rsidP="001E5B2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9D7E3DC" w14:textId="77777777" w:rsidR="00C51EAF" w:rsidRDefault="00C51EAF" w:rsidP="001E5B2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A4D31FC" w14:textId="77777777" w:rsidR="00C51EAF" w:rsidRDefault="00C51EAF" w:rsidP="001E5B2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E8359D4" w14:textId="77777777" w:rsidR="00C51EAF" w:rsidRDefault="00C51EAF" w:rsidP="001E5B2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019E638" w14:textId="77777777" w:rsidR="00C51EAF" w:rsidRDefault="00C51EAF" w:rsidP="001E5B2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CA1C1C5" w14:textId="77777777" w:rsidR="00C51EAF" w:rsidRDefault="00C51EAF" w:rsidP="001E5B2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4936ABA" w14:textId="77777777" w:rsidR="00C51EAF" w:rsidRDefault="00C51EAF" w:rsidP="001E5B2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67211FA" w14:textId="77777777" w:rsidR="00C51EAF" w:rsidRDefault="00C51EAF" w:rsidP="001E5B2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1286456" w14:textId="77777777" w:rsidR="00C51EAF" w:rsidRDefault="00C51EAF" w:rsidP="001E5B2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59DF9C8" w14:textId="77777777" w:rsidR="00C51EAF" w:rsidRDefault="00C51EAF" w:rsidP="001E5B2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8842C86" w14:textId="77777777" w:rsidR="00160534" w:rsidRDefault="00160534" w:rsidP="001E5B2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F4E55B1" w14:textId="663F6204" w:rsidR="00C51EAF" w:rsidRDefault="00C51EAF" w:rsidP="003472E7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tbl>
      <w:tblPr>
        <w:tblW w:w="9540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"/>
        <w:gridCol w:w="6024"/>
        <w:gridCol w:w="977"/>
        <w:gridCol w:w="1214"/>
      </w:tblGrid>
      <w:tr w:rsidR="001E5B21" w:rsidRPr="001E5B21" w14:paraId="34BDAB78" w14:textId="77777777" w:rsidTr="004F6D54">
        <w:trPr>
          <w:trHeight w:val="595"/>
        </w:trPr>
        <w:tc>
          <w:tcPr>
            <w:tcW w:w="7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A5A50" w14:textId="77777777" w:rsidR="004F6D54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PŘÍLOHA </w:t>
            </w:r>
            <w:r w:rsidR="00AD1E6A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KRITÉRIUM 15d</w:t>
            </w:r>
            <w:r w:rsidR="004F6D54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08A7A860" w14:textId="77777777" w:rsidR="004F6D54" w:rsidRDefault="004F6D54" w:rsidP="001E5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  <w:p w14:paraId="22F3215A" w14:textId="77777777" w:rsidR="001E5B21" w:rsidRPr="001E5B21" w:rsidRDefault="001E5B21" w:rsidP="009E5742">
            <w:pPr>
              <w:autoSpaceDE w:val="0"/>
              <w:autoSpaceDN w:val="0"/>
              <w:adjustRightInd w:val="0"/>
              <w:spacing w:after="0" w:line="240" w:lineRule="auto"/>
              <w:ind w:right="-2249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E5B21">
              <w:rPr>
                <w:rFonts w:ascii="Arial" w:hAnsi="Arial" w:cs="Arial"/>
                <w:color w:val="000000"/>
                <w:sz w:val="28"/>
                <w:szCs w:val="28"/>
              </w:rPr>
              <w:t>VZDĚLÁVACÍ PLÁN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64532F31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6465F2A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E5B21" w:rsidRPr="001E5B21" w14:paraId="0FB83575" w14:textId="77777777" w:rsidTr="004F6D54">
        <w:trPr>
          <w:trHeight w:val="523"/>
        </w:trPr>
        <w:tc>
          <w:tcPr>
            <w:tcW w:w="7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7F2EF" w14:textId="77777777" w:rsidR="001E5B21" w:rsidRPr="001E5B21" w:rsidRDefault="00210072" w:rsidP="001E5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Příjmení J</w:t>
            </w:r>
            <w:r w:rsidR="001E5B2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méno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0DDF9A96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63A255D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1E5B2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OP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..</w:t>
            </w:r>
            <w:r w:rsidRPr="001E5B2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…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1E5B21" w:rsidRPr="001E5B21" w14:paraId="6FF87EDC" w14:textId="77777777" w:rsidTr="004F6D54">
        <w:trPr>
          <w:trHeight w:val="538"/>
        </w:trPr>
        <w:tc>
          <w:tcPr>
            <w:tcW w:w="7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E786B9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B21">
              <w:rPr>
                <w:rFonts w:ascii="Arial" w:hAnsi="Arial" w:cs="Arial"/>
                <w:color w:val="000000"/>
                <w:sz w:val="20"/>
                <w:szCs w:val="20"/>
              </w:rPr>
              <w:t xml:space="preserve">Dohoda s </w:t>
            </w:r>
            <w:proofErr w:type="spellStart"/>
            <w:r w:rsidRPr="001E5B21">
              <w:rPr>
                <w:rFonts w:ascii="Arial" w:hAnsi="Arial" w:cs="Arial"/>
                <w:color w:val="000000"/>
                <w:sz w:val="20"/>
                <w:szCs w:val="20"/>
              </w:rPr>
              <w:t>MěÚ</w:t>
            </w:r>
            <w:proofErr w:type="spellEnd"/>
            <w:r w:rsidRPr="001E5B21">
              <w:rPr>
                <w:rFonts w:ascii="Arial" w:hAnsi="Arial" w:cs="Arial"/>
                <w:color w:val="000000"/>
                <w:sz w:val="20"/>
                <w:szCs w:val="20"/>
              </w:rPr>
              <w:t xml:space="preserve"> Kostelec nad Orlicí od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dd.mm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.rrrr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55282A0B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0E1C2BD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E5B21" w:rsidRPr="001E5B21" w14:paraId="2CFB02D4" w14:textId="77777777" w:rsidTr="004F6D54">
        <w:trPr>
          <w:trHeight w:val="389"/>
        </w:trPr>
        <w:tc>
          <w:tcPr>
            <w:tcW w:w="95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7B297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B21">
              <w:rPr>
                <w:rFonts w:ascii="Arial" w:hAnsi="Arial" w:cs="Arial"/>
                <w:color w:val="000000"/>
                <w:sz w:val="20"/>
                <w:szCs w:val="20"/>
              </w:rPr>
              <w:t xml:space="preserve">Plán bezplatných vzdělávacích seminářů na 1. pol. odeslán dne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dd.mm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.rrrr</w:t>
            </w:r>
            <w:proofErr w:type="spellEnd"/>
            <w:r w:rsidRPr="001E5B21">
              <w:rPr>
                <w:rFonts w:ascii="Arial" w:hAnsi="Arial" w:cs="Arial"/>
                <w:color w:val="000000"/>
                <w:sz w:val="20"/>
                <w:szCs w:val="20"/>
              </w:rPr>
              <w:t xml:space="preserve">, 2. pol. dne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dd.mm.rrrr</w:t>
            </w:r>
            <w:proofErr w:type="spellEnd"/>
          </w:p>
        </w:tc>
      </w:tr>
      <w:tr w:rsidR="001E5B21" w:rsidRPr="001E5B21" w14:paraId="3F3D8415" w14:textId="77777777" w:rsidTr="001E5B21">
        <w:trPr>
          <w:trHeight w:val="144"/>
        </w:trPr>
        <w:tc>
          <w:tcPr>
            <w:tcW w:w="13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A84CCB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96D00E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B8676D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649F3B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E5B21" w:rsidRPr="001E5B21" w14:paraId="5E2FCCC3" w14:textId="77777777" w:rsidTr="004F6D54">
        <w:trPr>
          <w:trHeight w:val="389"/>
        </w:trPr>
        <w:tc>
          <w:tcPr>
            <w:tcW w:w="9540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600F7D1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B21">
              <w:rPr>
                <w:rFonts w:ascii="Arial" w:hAnsi="Arial" w:cs="Arial"/>
                <w:color w:val="000000"/>
                <w:sz w:val="20"/>
                <w:szCs w:val="20"/>
              </w:rPr>
              <w:t>Návrh vzdělávání u jiného subjektu. Společné či individuální vzdělávání dle specifických potřeb dětí.</w:t>
            </w:r>
          </w:p>
        </w:tc>
      </w:tr>
      <w:tr w:rsidR="001E5B21" w:rsidRPr="001E5B21" w14:paraId="2D99E8B5" w14:textId="77777777" w:rsidTr="004F6D54">
        <w:trPr>
          <w:trHeight w:val="389"/>
        </w:trPr>
        <w:tc>
          <w:tcPr>
            <w:tcW w:w="9540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ACF4BC0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B21">
              <w:rPr>
                <w:rFonts w:ascii="Arial" w:hAnsi="Arial" w:cs="Arial"/>
                <w:color w:val="000000"/>
                <w:sz w:val="20"/>
                <w:szCs w:val="20"/>
              </w:rPr>
              <w:t>Část vzdělávání v kalendářním roce může osoba pečující absolvovat formou e-</w:t>
            </w:r>
            <w:proofErr w:type="spellStart"/>
            <w:r w:rsidRPr="001E5B21">
              <w:rPr>
                <w:rFonts w:ascii="Arial" w:hAnsi="Arial" w:cs="Arial"/>
                <w:color w:val="000000"/>
                <w:sz w:val="20"/>
                <w:szCs w:val="20"/>
              </w:rPr>
              <w:t>learnigu</w:t>
            </w:r>
            <w:proofErr w:type="spellEnd"/>
            <w:r w:rsidRPr="001E5B21">
              <w:rPr>
                <w:rFonts w:ascii="Arial" w:hAnsi="Arial" w:cs="Arial"/>
                <w:color w:val="000000"/>
                <w:sz w:val="20"/>
                <w:szCs w:val="20"/>
              </w:rPr>
              <w:t xml:space="preserve"> či četbou knihy.  </w:t>
            </w:r>
          </w:p>
        </w:tc>
      </w:tr>
      <w:tr w:rsidR="001E5B21" w:rsidRPr="001E5B21" w14:paraId="69CA6369" w14:textId="77777777" w:rsidTr="004F6D54">
        <w:trPr>
          <w:trHeight w:val="389"/>
        </w:trPr>
        <w:tc>
          <w:tcPr>
            <w:tcW w:w="954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812739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E5B21" w:rsidRPr="001E5B21" w14:paraId="192DB9DF" w14:textId="77777777" w:rsidTr="001E5B21">
        <w:trPr>
          <w:trHeight w:val="389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1454ABB5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4BFC33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16E1E7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5E54FA9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5B21" w:rsidRPr="001E5B21" w14:paraId="35C2CC74" w14:textId="77777777" w:rsidTr="001E5B21">
        <w:trPr>
          <w:trHeight w:val="389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A4071B0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65561FF6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341514F5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7D1C6C2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5B21" w:rsidRPr="001E5B21" w14:paraId="5D3B3473" w14:textId="77777777" w:rsidTr="001E5B21">
        <w:trPr>
          <w:trHeight w:val="144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0D2A5F07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14:paraId="2D8C3DB3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7827D1AB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AA37E90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E5B21" w:rsidRPr="001E5B21" w14:paraId="2292ECBD" w14:textId="77777777" w:rsidTr="001E5B21">
        <w:trPr>
          <w:trHeight w:val="552"/>
        </w:trPr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580D53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5B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60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3F20F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5B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absolvovaného semináře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9F92C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5B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hodin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88F103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5B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Osvědčení č. listu</w:t>
            </w:r>
          </w:p>
        </w:tc>
      </w:tr>
      <w:tr w:rsidR="001E5B21" w:rsidRPr="001E5B21" w14:paraId="416217DC" w14:textId="77777777" w:rsidTr="001E5B21">
        <w:trPr>
          <w:trHeight w:val="389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90D0AB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2314C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A1025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5A259E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5B21" w:rsidRPr="001E5B21" w14:paraId="6D04B383" w14:textId="77777777" w:rsidTr="001E5B21">
        <w:trPr>
          <w:trHeight w:val="389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3A1754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DEB80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05C3F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BFD96B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5B21" w:rsidRPr="001E5B21" w14:paraId="0591AE25" w14:textId="77777777" w:rsidTr="001E5B21">
        <w:trPr>
          <w:trHeight w:val="389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679A07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CFF0B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1368A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363B67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5B21" w:rsidRPr="001E5B21" w14:paraId="5982B9BD" w14:textId="77777777" w:rsidTr="001E5B21">
        <w:trPr>
          <w:trHeight w:val="389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D27F1C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31B74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11985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DCB7C5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5B21" w:rsidRPr="001E5B21" w14:paraId="534CDA5C" w14:textId="77777777" w:rsidTr="001E5B21">
        <w:trPr>
          <w:trHeight w:val="389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71C68D9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EEF07F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8D23A8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59DD6F9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5B21" w:rsidRPr="001E5B21" w14:paraId="0B8236C5" w14:textId="77777777" w:rsidTr="001E5B21">
        <w:trPr>
          <w:trHeight w:val="389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4661D556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14:paraId="32421CE2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2D5ADF5F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2380E1D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5B21" w:rsidRPr="001E5B21" w14:paraId="338B0BF2" w14:textId="77777777" w:rsidTr="004F6D54">
        <w:trPr>
          <w:trHeight w:val="389"/>
        </w:trPr>
        <w:tc>
          <w:tcPr>
            <w:tcW w:w="95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7BDAF1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B21">
              <w:rPr>
                <w:rFonts w:ascii="Arial" w:hAnsi="Arial" w:cs="Arial"/>
                <w:color w:val="000000"/>
                <w:sz w:val="20"/>
                <w:szCs w:val="20"/>
              </w:rPr>
              <w:t xml:space="preserve">Plán bezplatných vzdělávacích seminářů na 1. pol. odeslán dne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dd.mm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.rrrr</w:t>
            </w:r>
            <w:proofErr w:type="spellEnd"/>
            <w:r w:rsidRPr="001E5B21">
              <w:rPr>
                <w:rFonts w:ascii="Arial" w:hAnsi="Arial" w:cs="Arial"/>
                <w:color w:val="000000"/>
                <w:sz w:val="20"/>
                <w:szCs w:val="20"/>
              </w:rPr>
              <w:t xml:space="preserve">, 2. pol. dne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dd.mm.rrrr</w:t>
            </w:r>
            <w:proofErr w:type="spellEnd"/>
          </w:p>
        </w:tc>
      </w:tr>
      <w:tr w:rsidR="001E5B21" w:rsidRPr="001E5B21" w14:paraId="2892005A" w14:textId="77777777" w:rsidTr="001E5B21">
        <w:trPr>
          <w:trHeight w:val="144"/>
        </w:trPr>
        <w:tc>
          <w:tcPr>
            <w:tcW w:w="13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5605D2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2A515D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D800ADE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42DB553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E5B21" w:rsidRPr="001E5B21" w14:paraId="010FF7D5" w14:textId="77777777" w:rsidTr="004F6D54">
        <w:trPr>
          <w:trHeight w:val="389"/>
        </w:trPr>
        <w:tc>
          <w:tcPr>
            <w:tcW w:w="9540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4245650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B21">
              <w:rPr>
                <w:rFonts w:ascii="Arial" w:hAnsi="Arial" w:cs="Arial"/>
                <w:color w:val="000000"/>
                <w:sz w:val="20"/>
                <w:szCs w:val="20"/>
              </w:rPr>
              <w:t>Návrh vzdělávání u jiného subjektu. Společné či individuální vzdělávání dle specifických potřeb dětí.</w:t>
            </w:r>
          </w:p>
        </w:tc>
      </w:tr>
      <w:tr w:rsidR="001E5B21" w:rsidRPr="001E5B21" w14:paraId="038403AC" w14:textId="77777777" w:rsidTr="004F6D54">
        <w:trPr>
          <w:trHeight w:val="389"/>
        </w:trPr>
        <w:tc>
          <w:tcPr>
            <w:tcW w:w="9540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CA365C4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B21">
              <w:rPr>
                <w:rFonts w:ascii="Arial" w:hAnsi="Arial" w:cs="Arial"/>
                <w:color w:val="000000"/>
                <w:sz w:val="20"/>
                <w:szCs w:val="20"/>
              </w:rPr>
              <w:t>Část vzdělávání v kalendářním roce může osoba pečující absolvovat formou e-</w:t>
            </w:r>
            <w:proofErr w:type="spellStart"/>
            <w:r w:rsidRPr="001E5B21">
              <w:rPr>
                <w:rFonts w:ascii="Arial" w:hAnsi="Arial" w:cs="Arial"/>
                <w:color w:val="000000"/>
                <w:sz w:val="20"/>
                <w:szCs w:val="20"/>
              </w:rPr>
              <w:t>learnigu</w:t>
            </w:r>
            <w:proofErr w:type="spellEnd"/>
            <w:r w:rsidRPr="001E5B21">
              <w:rPr>
                <w:rFonts w:ascii="Arial" w:hAnsi="Arial" w:cs="Arial"/>
                <w:color w:val="000000"/>
                <w:sz w:val="20"/>
                <w:szCs w:val="20"/>
              </w:rPr>
              <w:t xml:space="preserve"> či četbou knihy.  </w:t>
            </w:r>
          </w:p>
        </w:tc>
      </w:tr>
      <w:tr w:rsidR="001E5B21" w:rsidRPr="001E5B21" w14:paraId="252FB155" w14:textId="77777777" w:rsidTr="004F6D54">
        <w:trPr>
          <w:trHeight w:val="389"/>
        </w:trPr>
        <w:tc>
          <w:tcPr>
            <w:tcW w:w="954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8D98E6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E5B21" w:rsidRPr="001E5B21" w14:paraId="77D3A0A3" w14:textId="77777777" w:rsidTr="001E5B21">
        <w:trPr>
          <w:trHeight w:val="389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31B2D46F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8C75E6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93CEA7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06B84D4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5B21" w:rsidRPr="001E5B21" w14:paraId="280674F1" w14:textId="77777777" w:rsidTr="001E5B21">
        <w:trPr>
          <w:trHeight w:val="389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CC69570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395FA5DB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256A96EE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52CF02C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5B21" w:rsidRPr="001E5B21" w14:paraId="737D0C41" w14:textId="77777777" w:rsidTr="001E5B21">
        <w:trPr>
          <w:trHeight w:val="101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1AC11ACB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14:paraId="7D2D9E08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5A149343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2626301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E5B21" w:rsidRPr="001E5B21" w14:paraId="427AC10F" w14:textId="77777777" w:rsidTr="001E5B21">
        <w:trPr>
          <w:trHeight w:val="494"/>
        </w:trPr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4C1339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5B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60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A440E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5B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absolvovaného semináře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19878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5B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hodin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22DCBB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5B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Osvědčení č. listu</w:t>
            </w:r>
          </w:p>
        </w:tc>
      </w:tr>
      <w:tr w:rsidR="001E5B21" w:rsidRPr="001E5B21" w14:paraId="48B4576A" w14:textId="77777777" w:rsidTr="001E5B21">
        <w:trPr>
          <w:trHeight w:val="389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4D2F18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492F7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7199E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7EC766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5B21" w:rsidRPr="001E5B21" w14:paraId="2BE97614" w14:textId="77777777" w:rsidTr="001E5B21">
        <w:trPr>
          <w:trHeight w:val="389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8A62A9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7CF79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E5B2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F4C3F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7CC6F4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5B21" w:rsidRPr="001E5B21" w14:paraId="03021DA9" w14:textId="77777777" w:rsidTr="001E5B21">
        <w:trPr>
          <w:trHeight w:val="389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63A56C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DF701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A1E1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13F746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5B21" w:rsidRPr="001E5B21" w14:paraId="567C27DF" w14:textId="77777777" w:rsidTr="001E5B21">
        <w:trPr>
          <w:trHeight w:val="389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389F29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E954E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29EA9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BD769C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5B21" w:rsidRPr="001E5B21" w14:paraId="52B958F6" w14:textId="77777777" w:rsidTr="001E5B21">
        <w:trPr>
          <w:trHeight w:val="389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41270BF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7C4E52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D547DF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2333D0A" w14:textId="77777777" w:rsidR="001E5B21" w:rsidRPr="001E5B21" w:rsidRDefault="001E5B21" w:rsidP="001E5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B96B547" w14:textId="77777777" w:rsidR="001E5B21" w:rsidRPr="001E5B21" w:rsidRDefault="001E5B21" w:rsidP="001E5B21">
      <w:pPr>
        <w:spacing w:after="0"/>
        <w:jc w:val="both"/>
        <w:rPr>
          <w:rFonts w:ascii="Arial" w:hAnsi="Arial" w:cs="Arial"/>
        </w:rPr>
      </w:pPr>
    </w:p>
    <w:sectPr w:rsidR="001E5B21" w:rsidRPr="001E5B21" w:rsidSect="00881AD5">
      <w:headerReference w:type="default" r:id="rId9"/>
      <w:footerReference w:type="default" r:id="rId10"/>
      <w:pgSz w:w="11906" w:h="16838"/>
      <w:pgMar w:top="851" w:right="1417" w:bottom="1135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289E4" w14:textId="77777777" w:rsidR="00655F7E" w:rsidRDefault="00655F7E" w:rsidP="00EB2EF6">
      <w:pPr>
        <w:spacing w:after="0" w:line="240" w:lineRule="auto"/>
      </w:pPr>
      <w:r>
        <w:separator/>
      </w:r>
    </w:p>
  </w:endnote>
  <w:endnote w:type="continuationSeparator" w:id="0">
    <w:p w14:paraId="4E91B91F" w14:textId="77777777" w:rsidR="00655F7E" w:rsidRDefault="00655F7E" w:rsidP="00EB2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8791548"/>
      <w:docPartObj>
        <w:docPartGallery w:val="Page Numbers (Bottom of Page)"/>
        <w:docPartUnique/>
      </w:docPartObj>
    </w:sdtPr>
    <w:sdtEndPr/>
    <w:sdtContent>
      <w:p w14:paraId="28821D43" w14:textId="66A88553" w:rsidR="003E1194" w:rsidRDefault="003E119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6F3">
          <w:rPr>
            <w:noProof/>
          </w:rPr>
          <w:t>15</w:t>
        </w:r>
        <w:r>
          <w:fldChar w:fldCharType="end"/>
        </w:r>
      </w:p>
    </w:sdtContent>
  </w:sdt>
  <w:p w14:paraId="22A964B7" w14:textId="77777777" w:rsidR="003E1194" w:rsidRDefault="003E11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B6A5C" w14:textId="77777777" w:rsidR="00655F7E" w:rsidRDefault="00655F7E" w:rsidP="00EB2EF6">
      <w:pPr>
        <w:spacing w:after="0" w:line="240" w:lineRule="auto"/>
      </w:pPr>
      <w:r>
        <w:separator/>
      </w:r>
    </w:p>
  </w:footnote>
  <w:footnote w:type="continuationSeparator" w:id="0">
    <w:p w14:paraId="687AFB2A" w14:textId="77777777" w:rsidR="00655F7E" w:rsidRDefault="00655F7E" w:rsidP="00EB2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E5E46" w14:textId="77777777" w:rsidR="005E39C8" w:rsidRPr="00F40517" w:rsidRDefault="005E39C8" w:rsidP="005E39C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F40517">
      <w:rPr>
        <w:rFonts w:ascii="Arial" w:hAnsi="Arial" w:cs="Arial"/>
        <w:b/>
        <w:sz w:val="16"/>
        <w:szCs w:val="16"/>
      </w:rPr>
      <w:t>STANDARDY KVALITY SOCIÁLNĚ-PRÁVNÍ OCHRANY</w:t>
    </w:r>
  </w:p>
  <w:p w14:paraId="26A39FBD" w14:textId="77777777" w:rsidR="005E39C8" w:rsidRPr="00405835" w:rsidRDefault="005E39C8" w:rsidP="005E39C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caps/>
        <w:sz w:val="16"/>
        <w:szCs w:val="16"/>
      </w:rPr>
    </w:pPr>
    <w:r>
      <w:rPr>
        <w:rFonts w:ascii="Arial" w:hAnsi="Arial" w:cs="Arial"/>
        <w:b/>
        <w:sz w:val="16"/>
        <w:szCs w:val="16"/>
      </w:rPr>
      <w:t>STANDARD 1</w:t>
    </w:r>
    <w:r w:rsidR="0044744D">
      <w:rPr>
        <w:rFonts w:ascii="Arial" w:hAnsi="Arial" w:cs="Arial"/>
        <w:b/>
        <w:sz w:val="16"/>
        <w:szCs w:val="16"/>
      </w:rPr>
      <w:t>5</w:t>
    </w:r>
    <w:r w:rsidRPr="00F40517">
      <w:rPr>
        <w:rFonts w:ascii="Arial" w:hAnsi="Arial" w:cs="Arial"/>
        <w:b/>
        <w:sz w:val="16"/>
        <w:szCs w:val="16"/>
      </w:rPr>
      <w:t xml:space="preserve"> – </w:t>
    </w:r>
    <w:r w:rsidR="0044744D" w:rsidRPr="00405835">
      <w:rPr>
        <w:rFonts w:ascii="Arial" w:hAnsi="Arial" w:cs="Arial"/>
        <w:b/>
        <w:caps/>
        <w:sz w:val="16"/>
        <w:szCs w:val="16"/>
      </w:rPr>
      <w:t>Dohoda o výkonu pěstounské péče</w:t>
    </w:r>
  </w:p>
  <w:p w14:paraId="6E33D652" w14:textId="77777777" w:rsidR="005E39C8" w:rsidRPr="005E39C8" w:rsidRDefault="005E39C8" w:rsidP="005E39C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00E75C02"/>
    <w:multiLevelType w:val="hybridMultilevel"/>
    <w:tmpl w:val="A7C266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A4F90"/>
    <w:multiLevelType w:val="hybridMultilevel"/>
    <w:tmpl w:val="249E14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00A75"/>
    <w:multiLevelType w:val="hybridMultilevel"/>
    <w:tmpl w:val="46EAFD40"/>
    <w:lvl w:ilvl="0" w:tplc="A2A8B2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C18E6"/>
    <w:multiLevelType w:val="hybridMultilevel"/>
    <w:tmpl w:val="DD48C4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790B"/>
    <w:multiLevelType w:val="hybridMultilevel"/>
    <w:tmpl w:val="6B52BF1C"/>
    <w:lvl w:ilvl="0" w:tplc="AB9AB49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4472D"/>
    <w:multiLevelType w:val="hybridMultilevel"/>
    <w:tmpl w:val="0EB0E0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C5973"/>
    <w:multiLevelType w:val="hybridMultilevel"/>
    <w:tmpl w:val="5DF29D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93B53"/>
    <w:multiLevelType w:val="hybridMultilevel"/>
    <w:tmpl w:val="5BE849D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E8344C"/>
    <w:multiLevelType w:val="hybridMultilevel"/>
    <w:tmpl w:val="24D66C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7EC7830"/>
    <w:multiLevelType w:val="hybridMultilevel"/>
    <w:tmpl w:val="2B32A7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5086B"/>
    <w:multiLevelType w:val="hybridMultilevel"/>
    <w:tmpl w:val="47EC9A46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3775336"/>
    <w:multiLevelType w:val="multilevel"/>
    <w:tmpl w:val="08B8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5A5433"/>
    <w:multiLevelType w:val="multilevel"/>
    <w:tmpl w:val="C0B6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043D6B"/>
    <w:multiLevelType w:val="hybridMultilevel"/>
    <w:tmpl w:val="E662ED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24CE5"/>
    <w:multiLevelType w:val="hybridMultilevel"/>
    <w:tmpl w:val="BA863F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D2D67"/>
    <w:multiLevelType w:val="hybridMultilevel"/>
    <w:tmpl w:val="5D7CBE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41220"/>
    <w:multiLevelType w:val="multilevel"/>
    <w:tmpl w:val="20E41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9C3AAC"/>
    <w:multiLevelType w:val="hybridMultilevel"/>
    <w:tmpl w:val="6A501CE8"/>
    <w:lvl w:ilvl="0" w:tplc="A6B0317A">
      <w:start w:val="54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A3D4C"/>
    <w:multiLevelType w:val="multilevel"/>
    <w:tmpl w:val="AC56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9A7EC7"/>
    <w:multiLevelType w:val="hybridMultilevel"/>
    <w:tmpl w:val="ACA25C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30C59"/>
    <w:multiLevelType w:val="hybridMultilevel"/>
    <w:tmpl w:val="A44C8D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4A95CBE"/>
    <w:multiLevelType w:val="hybridMultilevel"/>
    <w:tmpl w:val="467A44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15003"/>
    <w:multiLevelType w:val="hybridMultilevel"/>
    <w:tmpl w:val="71E603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A21BD"/>
    <w:multiLevelType w:val="hybridMultilevel"/>
    <w:tmpl w:val="801EA1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22089"/>
    <w:multiLevelType w:val="hybridMultilevel"/>
    <w:tmpl w:val="E3D2AE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55722"/>
    <w:multiLevelType w:val="hybridMultilevel"/>
    <w:tmpl w:val="49F833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B6959"/>
    <w:multiLevelType w:val="hybridMultilevel"/>
    <w:tmpl w:val="5FEA01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B2DB9"/>
    <w:multiLevelType w:val="multilevel"/>
    <w:tmpl w:val="865A891A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C117D1"/>
    <w:multiLevelType w:val="hybridMultilevel"/>
    <w:tmpl w:val="E76C9BF8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6166243"/>
    <w:multiLevelType w:val="hybridMultilevel"/>
    <w:tmpl w:val="C9EAA256"/>
    <w:lvl w:ilvl="0" w:tplc="8C96B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C17DA3"/>
    <w:multiLevelType w:val="hybridMultilevel"/>
    <w:tmpl w:val="75C816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8B43B3E"/>
    <w:multiLevelType w:val="hybridMultilevel"/>
    <w:tmpl w:val="3B1E4018"/>
    <w:lvl w:ilvl="0" w:tplc="2B2C90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E77130"/>
    <w:multiLevelType w:val="hybridMultilevel"/>
    <w:tmpl w:val="FD10F6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CE3FF6"/>
    <w:multiLevelType w:val="hybridMultilevel"/>
    <w:tmpl w:val="7B5AC9C4"/>
    <w:lvl w:ilvl="0" w:tplc="A330E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0C2B26"/>
    <w:multiLevelType w:val="hybridMultilevel"/>
    <w:tmpl w:val="2D5A2B04"/>
    <w:lvl w:ilvl="0" w:tplc="DDD02AC4">
      <w:start w:val="54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1B867A6"/>
    <w:multiLevelType w:val="multilevel"/>
    <w:tmpl w:val="3096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E818F3"/>
    <w:multiLevelType w:val="hybridMultilevel"/>
    <w:tmpl w:val="3BAE02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A30155"/>
    <w:multiLevelType w:val="hybridMultilevel"/>
    <w:tmpl w:val="78281F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D125D"/>
    <w:multiLevelType w:val="hybridMultilevel"/>
    <w:tmpl w:val="4A609C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63758"/>
    <w:multiLevelType w:val="hybridMultilevel"/>
    <w:tmpl w:val="B7A018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C97AE9"/>
    <w:multiLevelType w:val="hybridMultilevel"/>
    <w:tmpl w:val="FBA0AB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C7B7A"/>
    <w:multiLevelType w:val="hybridMultilevel"/>
    <w:tmpl w:val="99D611DA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A9461ED"/>
    <w:multiLevelType w:val="hybridMultilevel"/>
    <w:tmpl w:val="39A4C6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CC292D"/>
    <w:multiLevelType w:val="hybridMultilevel"/>
    <w:tmpl w:val="23200C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1"/>
  </w:num>
  <w:num w:numId="3">
    <w:abstractNumId w:val="10"/>
  </w:num>
  <w:num w:numId="4">
    <w:abstractNumId w:val="16"/>
  </w:num>
  <w:num w:numId="5">
    <w:abstractNumId w:val="35"/>
  </w:num>
  <w:num w:numId="6">
    <w:abstractNumId w:val="32"/>
  </w:num>
  <w:num w:numId="7">
    <w:abstractNumId w:val="42"/>
  </w:num>
  <w:num w:numId="8">
    <w:abstractNumId w:val="43"/>
  </w:num>
  <w:num w:numId="9">
    <w:abstractNumId w:val="27"/>
  </w:num>
  <w:num w:numId="10">
    <w:abstractNumId w:val="22"/>
  </w:num>
  <w:num w:numId="11">
    <w:abstractNumId w:val="15"/>
  </w:num>
  <w:num w:numId="12">
    <w:abstractNumId w:val="1"/>
  </w:num>
  <w:num w:numId="13">
    <w:abstractNumId w:val="23"/>
  </w:num>
  <w:num w:numId="14">
    <w:abstractNumId w:val="0"/>
  </w:num>
  <w:num w:numId="15">
    <w:abstractNumId w:val="38"/>
  </w:num>
  <w:num w:numId="16">
    <w:abstractNumId w:val="26"/>
  </w:num>
  <w:num w:numId="17">
    <w:abstractNumId w:val="21"/>
  </w:num>
  <w:num w:numId="18">
    <w:abstractNumId w:val="5"/>
  </w:num>
  <w:num w:numId="19">
    <w:abstractNumId w:val="9"/>
  </w:num>
  <w:num w:numId="20">
    <w:abstractNumId w:val="12"/>
  </w:num>
  <w:num w:numId="21">
    <w:abstractNumId w:val="13"/>
  </w:num>
  <w:num w:numId="22">
    <w:abstractNumId w:val="37"/>
  </w:num>
  <w:num w:numId="23">
    <w:abstractNumId w:val="18"/>
  </w:num>
  <w:num w:numId="24">
    <w:abstractNumId w:val="25"/>
  </w:num>
  <w:num w:numId="25">
    <w:abstractNumId w:val="11"/>
  </w:num>
  <w:num w:numId="26">
    <w:abstractNumId w:val="14"/>
  </w:num>
  <w:num w:numId="27">
    <w:abstractNumId w:val="39"/>
  </w:num>
  <w:num w:numId="28">
    <w:abstractNumId w:val="19"/>
  </w:num>
  <w:num w:numId="29">
    <w:abstractNumId w:val="36"/>
  </w:num>
  <w:num w:numId="30">
    <w:abstractNumId w:val="7"/>
  </w:num>
  <w:num w:numId="31">
    <w:abstractNumId w:val="3"/>
  </w:num>
  <w:num w:numId="32">
    <w:abstractNumId w:val="24"/>
  </w:num>
  <w:num w:numId="33">
    <w:abstractNumId w:val="28"/>
  </w:num>
  <w:num w:numId="34">
    <w:abstractNumId w:val="34"/>
  </w:num>
  <w:num w:numId="35">
    <w:abstractNumId w:val="17"/>
  </w:num>
  <w:num w:numId="36">
    <w:abstractNumId w:val="6"/>
  </w:num>
  <w:num w:numId="37">
    <w:abstractNumId w:val="29"/>
  </w:num>
  <w:num w:numId="38">
    <w:abstractNumId w:val="40"/>
  </w:num>
  <w:num w:numId="39">
    <w:abstractNumId w:val="31"/>
  </w:num>
  <w:num w:numId="40">
    <w:abstractNumId w:val="2"/>
  </w:num>
  <w:num w:numId="41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A7"/>
    <w:rsid w:val="00025071"/>
    <w:rsid w:val="00047F10"/>
    <w:rsid w:val="00052FF8"/>
    <w:rsid w:val="00055053"/>
    <w:rsid w:val="000725D2"/>
    <w:rsid w:val="00075562"/>
    <w:rsid w:val="00094EE8"/>
    <w:rsid w:val="000B27C1"/>
    <w:rsid w:val="000C13DA"/>
    <w:rsid w:val="000C6618"/>
    <w:rsid w:val="000F2C5B"/>
    <w:rsid w:val="000F2EDB"/>
    <w:rsid w:val="000F736E"/>
    <w:rsid w:val="0010286F"/>
    <w:rsid w:val="0010769A"/>
    <w:rsid w:val="00107B4A"/>
    <w:rsid w:val="00132CD6"/>
    <w:rsid w:val="001503A9"/>
    <w:rsid w:val="001603C3"/>
    <w:rsid w:val="00160534"/>
    <w:rsid w:val="00163990"/>
    <w:rsid w:val="00163E2A"/>
    <w:rsid w:val="001D2563"/>
    <w:rsid w:val="001E303E"/>
    <w:rsid w:val="001E5B21"/>
    <w:rsid w:val="001F7104"/>
    <w:rsid w:val="00210072"/>
    <w:rsid w:val="00215436"/>
    <w:rsid w:val="002322E2"/>
    <w:rsid w:val="0024798F"/>
    <w:rsid w:val="00252CAA"/>
    <w:rsid w:val="002721DD"/>
    <w:rsid w:val="0027431C"/>
    <w:rsid w:val="002808E1"/>
    <w:rsid w:val="002A24F1"/>
    <w:rsid w:val="002C5180"/>
    <w:rsid w:val="002C6499"/>
    <w:rsid w:val="002D15DB"/>
    <w:rsid w:val="002D2A3C"/>
    <w:rsid w:val="0031434F"/>
    <w:rsid w:val="00322298"/>
    <w:rsid w:val="00333FC5"/>
    <w:rsid w:val="00345CA3"/>
    <w:rsid w:val="003472E7"/>
    <w:rsid w:val="00387F04"/>
    <w:rsid w:val="0039117E"/>
    <w:rsid w:val="00391B2B"/>
    <w:rsid w:val="00392CDE"/>
    <w:rsid w:val="00397CC5"/>
    <w:rsid w:val="003A2237"/>
    <w:rsid w:val="003A5E6D"/>
    <w:rsid w:val="003E1194"/>
    <w:rsid w:val="003F1A61"/>
    <w:rsid w:val="00405835"/>
    <w:rsid w:val="0044744D"/>
    <w:rsid w:val="004604EA"/>
    <w:rsid w:val="004707FC"/>
    <w:rsid w:val="004978F2"/>
    <w:rsid w:val="004C0266"/>
    <w:rsid w:val="004E730F"/>
    <w:rsid w:val="004F6D54"/>
    <w:rsid w:val="0051444E"/>
    <w:rsid w:val="00521D9F"/>
    <w:rsid w:val="00566DF3"/>
    <w:rsid w:val="005721D6"/>
    <w:rsid w:val="005914AD"/>
    <w:rsid w:val="005A399C"/>
    <w:rsid w:val="005B0CDD"/>
    <w:rsid w:val="005D4F8C"/>
    <w:rsid w:val="005D5CD2"/>
    <w:rsid w:val="005E2B92"/>
    <w:rsid w:val="005E39C8"/>
    <w:rsid w:val="005E7EE8"/>
    <w:rsid w:val="006006AE"/>
    <w:rsid w:val="0061108E"/>
    <w:rsid w:val="00622DC8"/>
    <w:rsid w:val="006236F3"/>
    <w:rsid w:val="00634619"/>
    <w:rsid w:val="00634E07"/>
    <w:rsid w:val="00654F6B"/>
    <w:rsid w:val="00655F7E"/>
    <w:rsid w:val="0066305C"/>
    <w:rsid w:val="006708A7"/>
    <w:rsid w:val="00672702"/>
    <w:rsid w:val="00686ED4"/>
    <w:rsid w:val="006A696C"/>
    <w:rsid w:val="006B6D16"/>
    <w:rsid w:val="006D3FFB"/>
    <w:rsid w:val="006F7608"/>
    <w:rsid w:val="00714439"/>
    <w:rsid w:val="007A1F7A"/>
    <w:rsid w:val="007A7114"/>
    <w:rsid w:val="007B6247"/>
    <w:rsid w:val="007D2955"/>
    <w:rsid w:val="007E01B4"/>
    <w:rsid w:val="007F6CBE"/>
    <w:rsid w:val="0080220A"/>
    <w:rsid w:val="00812688"/>
    <w:rsid w:val="0081691A"/>
    <w:rsid w:val="008342CE"/>
    <w:rsid w:val="00881AD5"/>
    <w:rsid w:val="008B312F"/>
    <w:rsid w:val="008D14BE"/>
    <w:rsid w:val="008E6C0E"/>
    <w:rsid w:val="008F27F4"/>
    <w:rsid w:val="009675B0"/>
    <w:rsid w:val="00974631"/>
    <w:rsid w:val="009746E7"/>
    <w:rsid w:val="009950C7"/>
    <w:rsid w:val="009D6701"/>
    <w:rsid w:val="009E5742"/>
    <w:rsid w:val="00A01F3A"/>
    <w:rsid w:val="00A3285E"/>
    <w:rsid w:val="00A579D7"/>
    <w:rsid w:val="00A60DC9"/>
    <w:rsid w:val="00A6717C"/>
    <w:rsid w:val="00AB55D4"/>
    <w:rsid w:val="00AC407A"/>
    <w:rsid w:val="00AD1E6A"/>
    <w:rsid w:val="00AF5D2E"/>
    <w:rsid w:val="00B0677E"/>
    <w:rsid w:val="00B35C53"/>
    <w:rsid w:val="00B54E42"/>
    <w:rsid w:val="00B65B89"/>
    <w:rsid w:val="00BA2317"/>
    <w:rsid w:val="00BB4BA3"/>
    <w:rsid w:val="00BC0404"/>
    <w:rsid w:val="00BE107F"/>
    <w:rsid w:val="00BE5403"/>
    <w:rsid w:val="00BF2346"/>
    <w:rsid w:val="00BF4A6D"/>
    <w:rsid w:val="00C0240F"/>
    <w:rsid w:val="00C3069D"/>
    <w:rsid w:val="00C51EAF"/>
    <w:rsid w:val="00C60A68"/>
    <w:rsid w:val="00C83A85"/>
    <w:rsid w:val="00C85B34"/>
    <w:rsid w:val="00C86C03"/>
    <w:rsid w:val="00CA5D95"/>
    <w:rsid w:val="00CD4438"/>
    <w:rsid w:val="00CD6DB6"/>
    <w:rsid w:val="00CD7C7A"/>
    <w:rsid w:val="00D20D27"/>
    <w:rsid w:val="00D32FAD"/>
    <w:rsid w:val="00D356C5"/>
    <w:rsid w:val="00D36235"/>
    <w:rsid w:val="00D750A6"/>
    <w:rsid w:val="00D85E6F"/>
    <w:rsid w:val="00D91D50"/>
    <w:rsid w:val="00DA3724"/>
    <w:rsid w:val="00DB2A9F"/>
    <w:rsid w:val="00DC6667"/>
    <w:rsid w:val="00DD5E75"/>
    <w:rsid w:val="00DF50DF"/>
    <w:rsid w:val="00E2140F"/>
    <w:rsid w:val="00E25DAD"/>
    <w:rsid w:val="00E33228"/>
    <w:rsid w:val="00E33481"/>
    <w:rsid w:val="00E33691"/>
    <w:rsid w:val="00EB2EF6"/>
    <w:rsid w:val="00EE1C9B"/>
    <w:rsid w:val="00EE53E7"/>
    <w:rsid w:val="00EF09FF"/>
    <w:rsid w:val="00F0462C"/>
    <w:rsid w:val="00F15762"/>
    <w:rsid w:val="00F24AEF"/>
    <w:rsid w:val="00F45355"/>
    <w:rsid w:val="00F54C87"/>
    <w:rsid w:val="00F81AE2"/>
    <w:rsid w:val="00F87C71"/>
    <w:rsid w:val="00F95CCB"/>
    <w:rsid w:val="00F97899"/>
    <w:rsid w:val="00FA1311"/>
    <w:rsid w:val="00FA70E4"/>
    <w:rsid w:val="00FB4202"/>
    <w:rsid w:val="00FB5098"/>
    <w:rsid w:val="00FC19BE"/>
    <w:rsid w:val="00FE3DBC"/>
    <w:rsid w:val="00FF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B116"/>
  <w15:docId w15:val="{F7F24A17-846E-4393-BB08-61C2FB53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08A7"/>
    <w:pPr>
      <w:spacing w:line="252" w:lineRule="auto"/>
    </w:pPr>
  </w:style>
  <w:style w:type="paragraph" w:styleId="Nadpis2">
    <w:name w:val="heading 2"/>
    <w:basedOn w:val="Normln"/>
    <w:link w:val="Nadpis2Char"/>
    <w:uiPriority w:val="9"/>
    <w:qFormat/>
    <w:rsid w:val="002C64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7E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08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A6717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0462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B2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2EF6"/>
  </w:style>
  <w:style w:type="paragraph" w:styleId="Zpat">
    <w:name w:val="footer"/>
    <w:basedOn w:val="Normln"/>
    <w:link w:val="ZpatChar"/>
    <w:uiPriority w:val="99"/>
    <w:unhideWhenUsed/>
    <w:rsid w:val="00EB2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2EF6"/>
  </w:style>
  <w:style w:type="table" w:customStyle="1" w:styleId="Mkatabulky1">
    <w:name w:val="Mřížka tabulky1"/>
    <w:basedOn w:val="Normlntabulka"/>
    <w:next w:val="Mkatabulky"/>
    <w:uiPriority w:val="39"/>
    <w:rsid w:val="00EB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34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42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42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42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42C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4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42CE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3E1194"/>
    <w:rPr>
      <w:b/>
      <w:bCs/>
    </w:rPr>
  </w:style>
  <w:style w:type="character" w:customStyle="1" w:styleId="black-icon">
    <w:name w:val="black-icon"/>
    <w:basedOn w:val="Standardnpsmoodstavce"/>
    <w:rsid w:val="00BF4A6D"/>
  </w:style>
  <w:style w:type="paragraph" w:styleId="Normlnweb">
    <w:name w:val="Normal (Web)"/>
    <w:basedOn w:val="Normln"/>
    <w:unhideWhenUsed/>
    <w:rsid w:val="0027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i">
    <w:name w:val="odsazeni"/>
    <w:basedOn w:val="Normln"/>
    <w:rsid w:val="00D9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C64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ddress">
    <w:name w:val="address"/>
    <w:basedOn w:val="Standardnpsmoodstavce"/>
    <w:rsid w:val="002D15DB"/>
  </w:style>
  <w:style w:type="character" w:customStyle="1" w:styleId="Nadpis4Char">
    <w:name w:val="Nadpis 4 Char"/>
    <w:basedOn w:val="Standardnpsmoodstavce"/>
    <w:link w:val="Nadpis4"/>
    <w:uiPriority w:val="9"/>
    <w:semiHidden/>
    <w:rsid w:val="005E7E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red-icon">
    <w:name w:val="red-icon"/>
    <w:basedOn w:val="Standardnpsmoodstavce"/>
    <w:rsid w:val="000C13DA"/>
  </w:style>
  <w:style w:type="paragraph" w:customStyle="1" w:styleId="Default">
    <w:name w:val="Default"/>
    <w:rsid w:val="005B0CD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03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53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0504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1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5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6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988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0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252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9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8119">
          <w:marLeft w:val="0"/>
          <w:marRight w:val="0"/>
          <w:marTop w:val="0"/>
          <w:marBottom w:val="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2172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4885">
                  <w:marLeft w:val="600"/>
                  <w:marRight w:val="15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5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6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8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5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4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4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536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36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52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91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1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10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1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4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20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39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1254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5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157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0326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5629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18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9639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1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14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89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56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8795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7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6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1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433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9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2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4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2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15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91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184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383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264D1-5350-4B24-A73F-473517E0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5006</Words>
  <Characters>29542</Characters>
  <Application>Microsoft Office Word</Application>
  <DocSecurity>0</DocSecurity>
  <Lines>246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Pelcová Lenka Mgr. DiS.</dc:creator>
  <cp:keywords/>
  <dc:description/>
  <cp:lastModifiedBy>Popiolková Jaroslava DiS.</cp:lastModifiedBy>
  <cp:revision>4</cp:revision>
  <cp:lastPrinted>2022-10-20T08:47:00Z</cp:lastPrinted>
  <dcterms:created xsi:type="dcterms:W3CDTF">2024-06-03T12:34:00Z</dcterms:created>
  <dcterms:modified xsi:type="dcterms:W3CDTF">2024-06-03T12:59:00Z</dcterms:modified>
</cp:coreProperties>
</file>